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jpeg" ContentType="image/jpeg"/>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6D4E" w:rsidRDefault="00EF6D4E" w:rsidP="00EF6D4E">
      <w:pPr>
        <w:pStyle w:val="Style1"/>
        <w:jc w:val="center"/>
      </w:pPr>
      <w:proofErr w:type="spellStart"/>
      <w:r w:rsidRPr="00EF6D4E">
        <w:t>UCARConnect</w:t>
      </w:r>
      <w:proofErr w:type="spellEnd"/>
      <w:r w:rsidRPr="00EF6D4E">
        <w:t xml:space="preserve"> Learning Resource Catalog:</w:t>
      </w:r>
    </w:p>
    <w:p w:rsidR="00A02ADA" w:rsidRDefault="00A02ADA" w:rsidP="00EF6D4E">
      <w:pPr>
        <w:pStyle w:val="Style1"/>
        <w:jc w:val="center"/>
      </w:pPr>
      <w:r w:rsidRPr="00A02ADA">
        <w:t>How to Create Metadata for Educational Resources at UCAR</w:t>
      </w:r>
    </w:p>
    <w:p w:rsidR="00A02ADA" w:rsidRPr="00F633C4" w:rsidRDefault="00A02ADA" w:rsidP="00F633C4">
      <w:pPr>
        <w:pStyle w:val="Heading2"/>
        <w:rPr>
          <w:color w:val="FF0000"/>
        </w:rPr>
      </w:pPr>
      <w:r>
        <w:t xml:space="preserve">The Login Page can be found here:  </w:t>
      </w:r>
      <w:r w:rsidR="00742F0E" w:rsidRPr="00742F0E">
        <w:t>http://uc.dls.ucar.edu/dcs/</w:t>
      </w:r>
    </w:p>
    <w:p w:rsidR="00A02ADA" w:rsidRPr="00A02ADA" w:rsidRDefault="00A02ADA">
      <w:pPr>
        <w:rPr>
          <w:b/>
        </w:rPr>
      </w:pPr>
    </w:p>
    <w:p w:rsidR="00A02ADA" w:rsidRPr="00A02ADA" w:rsidRDefault="00742F0E" w:rsidP="00F633C4">
      <w:r>
        <w:t xml:space="preserve">To receive a login, please contact </w:t>
      </w:r>
      <w:hyperlink r:id="rId6" w:history="1">
        <w:r w:rsidRPr="001C63C3">
          <w:rPr>
            <w:rStyle w:val="Hyperlink"/>
          </w:rPr>
          <w:t>jblomer@ucar.edu</w:t>
        </w:r>
      </w:hyperlink>
      <w:r>
        <w:t xml:space="preserve">. </w:t>
      </w:r>
      <w:r w:rsidR="00A02ADA" w:rsidRPr="00A02ADA">
        <w:t xml:space="preserve">You will be logged in as a cataloger, which makes certain screens available to you, namely Search and Help. The other screens that you will see listed in the list of links at the top of the page are Manage, Settings, </w:t>
      </w:r>
      <w:proofErr w:type="gramStart"/>
      <w:r w:rsidR="00A02ADA" w:rsidRPr="00A02ADA">
        <w:t>Services</w:t>
      </w:r>
      <w:proofErr w:type="gramEnd"/>
      <w:r w:rsidR="00A02ADA" w:rsidRPr="00A02ADA">
        <w:t xml:space="preserve">. These are available only to administrators so they should appear grayed out on your screen. </w:t>
      </w:r>
    </w:p>
    <w:p w:rsidR="00691184" w:rsidRDefault="00691184" w:rsidP="00691184">
      <w:pPr>
        <w:pStyle w:val="Heading1"/>
      </w:pPr>
      <w:r>
        <w:t>Best Practices</w:t>
      </w:r>
    </w:p>
    <w:p w:rsidR="00691184" w:rsidRPr="00691184" w:rsidRDefault="00691184" w:rsidP="00691184">
      <w:r>
        <w:t xml:space="preserve">A </w:t>
      </w:r>
      <w:r w:rsidRPr="00691184">
        <w:rPr>
          <w:i/>
        </w:rPr>
        <w:t>Best Practices</w:t>
      </w:r>
      <w:r>
        <w:t xml:space="preserve"> link is offered specific to each field on the four Metadata Editor pages, which offers suggestions for your content. We highly encourage catalogers to reference these best practices, especially if they are new to the cataloging process. Following these procedures will enhance the overall quality of the UCARConnect catalog</w:t>
      </w:r>
      <w:r w:rsidR="007B0D1A">
        <w:t>.</w:t>
      </w:r>
    </w:p>
    <w:p w:rsidR="00A02ADA" w:rsidRDefault="00F633C4" w:rsidP="00F633C4">
      <w:pPr>
        <w:pStyle w:val="Heading1"/>
      </w:pPr>
      <w:r>
        <w:t>Home Page</w:t>
      </w:r>
    </w:p>
    <w:p w:rsidR="00A02ADA" w:rsidRDefault="00A02ADA">
      <w:pPr>
        <w:rPr>
          <w:b/>
        </w:rPr>
      </w:pPr>
    </w:p>
    <w:p w:rsidR="00A02ADA" w:rsidRDefault="00A02ADA" w:rsidP="00F633C4">
      <w:r>
        <w:t xml:space="preserve">Logging in will take you to the </w:t>
      </w:r>
      <w:r w:rsidRPr="00A02ADA">
        <w:rPr>
          <w:i/>
        </w:rPr>
        <w:t xml:space="preserve">Home </w:t>
      </w:r>
      <w:r>
        <w:t>page.  Here, you will see a table with seven headers.</w:t>
      </w:r>
    </w:p>
    <w:p w:rsidR="00A02ADA" w:rsidRDefault="00A02ADA">
      <w:pPr>
        <w:rPr>
          <w:b/>
        </w:rPr>
      </w:pPr>
    </w:p>
    <w:p w:rsidR="00A02ADA" w:rsidRPr="00F633C4" w:rsidRDefault="00A02ADA" w:rsidP="00A02ADA">
      <w:pPr>
        <w:pStyle w:val="ListParagraph"/>
        <w:numPr>
          <w:ilvl w:val="0"/>
          <w:numId w:val="1"/>
        </w:numPr>
        <w:rPr>
          <w:rStyle w:val="Strong"/>
        </w:rPr>
      </w:pPr>
      <w:r w:rsidRPr="00F633C4">
        <w:rPr>
          <w:rStyle w:val="Strong"/>
        </w:rPr>
        <w:t>Collection Name</w:t>
      </w:r>
      <w:r w:rsidR="00F633C4" w:rsidRPr="00F633C4">
        <w:rPr>
          <w:rStyle w:val="Strong"/>
        </w:rPr>
        <w:t>, UCARConnect Test Collection</w:t>
      </w:r>
      <w:r w:rsidRPr="00F633C4">
        <w:rPr>
          <w:rStyle w:val="Strong"/>
        </w:rPr>
        <w:t xml:space="preserve"> </w:t>
      </w:r>
    </w:p>
    <w:p w:rsidR="00F633C4" w:rsidRPr="00F633C4" w:rsidRDefault="00F633C4" w:rsidP="00F633C4">
      <w:pPr>
        <w:pStyle w:val="ListParagraph"/>
      </w:pPr>
      <w:r>
        <w:t xml:space="preserve">Under the column “Collection Name”, </w:t>
      </w:r>
      <w:r w:rsidR="00A02ADA" w:rsidRPr="00A02ADA">
        <w:t>a list of collections</w:t>
      </w:r>
      <w:r w:rsidR="00742F0E">
        <w:t xml:space="preserve"> you have access to will appear. While learning, you are welcome to use the test collections. You can contact </w:t>
      </w:r>
      <w:hyperlink r:id="rId7" w:history="1">
        <w:r w:rsidR="00742F0E" w:rsidRPr="001C63C3">
          <w:rPr>
            <w:rStyle w:val="Hyperlink"/>
          </w:rPr>
          <w:t>jblomer@ucar.edu</w:t>
        </w:r>
      </w:hyperlink>
      <w:r w:rsidR="00742F0E">
        <w:t xml:space="preserve"> to have a collection created specifically for your UCAR program.</w:t>
      </w:r>
    </w:p>
    <w:p w:rsidR="00A02ADA" w:rsidRPr="00A02ADA" w:rsidRDefault="00A02ADA">
      <w:pPr>
        <w:rPr>
          <w:b/>
        </w:rPr>
      </w:pPr>
    </w:p>
    <w:p w:rsidR="00A02ADA" w:rsidRPr="00A02ADA" w:rsidRDefault="00A02ADA" w:rsidP="00A02ADA">
      <w:pPr>
        <w:pStyle w:val="ListParagraph"/>
        <w:numPr>
          <w:ilvl w:val="0"/>
          <w:numId w:val="1"/>
        </w:numPr>
        <w:rPr>
          <w:b/>
        </w:rPr>
      </w:pPr>
      <w:r w:rsidRPr="00A02ADA">
        <w:rPr>
          <w:b/>
        </w:rPr>
        <w:t>Create</w:t>
      </w:r>
      <w:r w:rsidR="00F633C4">
        <w:rPr>
          <w:b/>
        </w:rPr>
        <w:t xml:space="preserve"> Record, </w:t>
      </w:r>
      <w:r w:rsidR="00F633C4" w:rsidRPr="00F633C4">
        <w:rPr>
          <w:b/>
          <w:i/>
        </w:rPr>
        <w:t>Create</w:t>
      </w:r>
      <w:r w:rsidRPr="00F633C4">
        <w:rPr>
          <w:b/>
          <w:i/>
        </w:rPr>
        <w:t xml:space="preserve"> </w:t>
      </w:r>
    </w:p>
    <w:p w:rsidR="00F633C4" w:rsidRDefault="00F633C4" w:rsidP="00F633C4">
      <w:pPr>
        <w:pStyle w:val="ListParagraph"/>
      </w:pPr>
      <w:r>
        <w:t xml:space="preserve">Under the “Create Record” column, click the word </w:t>
      </w:r>
      <w:r w:rsidRPr="00F633C4">
        <w:rPr>
          <w:i/>
        </w:rPr>
        <w:t>Create</w:t>
      </w:r>
      <w:r>
        <w:rPr>
          <w:i/>
        </w:rPr>
        <w:t xml:space="preserve"> </w:t>
      </w:r>
      <w:r w:rsidRPr="00F633C4">
        <w:t>to add a resource to the specific collection listed on the same row in the first column.</w:t>
      </w:r>
      <w:r>
        <w:t xml:space="preserve"> This will take you to a new screen for entering a metadata record for a particular resource within the collection.</w:t>
      </w:r>
    </w:p>
    <w:p w:rsidR="00F633C4" w:rsidRDefault="00F633C4" w:rsidP="00F633C4">
      <w:pPr>
        <w:pStyle w:val="Heading1"/>
      </w:pPr>
      <w:r>
        <w:t>Metadata Editor</w:t>
      </w:r>
    </w:p>
    <w:p w:rsidR="00F633C4" w:rsidRDefault="00F633C4" w:rsidP="00F633C4"/>
    <w:p w:rsidR="00F633C4" w:rsidRDefault="00F633C4" w:rsidP="00F633C4">
      <w:r>
        <w:t>On this screen, you will notice a table with four distinct cells:</w:t>
      </w:r>
    </w:p>
    <w:p w:rsidR="00F633C4" w:rsidRDefault="00F633C4" w:rsidP="00F633C4">
      <w:pPr>
        <w:pStyle w:val="ListParagraph"/>
        <w:numPr>
          <w:ilvl w:val="0"/>
          <w:numId w:val="2"/>
        </w:numPr>
      </w:pPr>
      <w:r>
        <w:t>General</w:t>
      </w:r>
    </w:p>
    <w:p w:rsidR="00F633C4" w:rsidRDefault="00F633C4" w:rsidP="00F633C4">
      <w:pPr>
        <w:pStyle w:val="ListParagraph"/>
        <w:numPr>
          <w:ilvl w:val="0"/>
          <w:numId w:val="2"/>
        </w:numPr>
      </w:pPr>
      <w:r>
        <w:t>Educational</w:t>
      </w:r>
    </w:p>
    <w:p w:rsidR="00F633C4" w:rsidRDefault="00F633C4" w:rsidP="00F633C4">
      <w:pPr>
        <w:pStyle w:val="ListParagraph"/>
        <w:numPr>
          <w:ilvl w:val="0"/>
          <w:numId w:val="2"/>
        </w:numPr>
      </w:pPr>
      <w:r>
        <w:t>Lifecycle</w:t>
      </w:r>
    </w:p>
    <w:p w:rsidR="00F633C4" w:rsidRDefault="00F633C4" w:rsidP="00F633C4">
      <w:pPr>
        <w:pStyle w:val="ListParagraph"/>
        <w:numPr>
          <w:ilvl w:val="0"/>
          <w:numId w:val="2"/>
        </w:numPr>
      </w:pPr>
      <w:r>
        <w:t>Rights</w:t>
      </w:r>
    </w:p>
    <w:p w:rsidR="009219AD" w:rsidRDefault="009219AD" w:rsidP="00F633C4"/>
    <w:p w:rsidR="009219AD" w:rsidRPr="00F633C4" w:rsidRDefault="00713326" w:rsidP="009219AD">
      <w:pPr>
        <w:pStyle w:val="Heading2"/>
      </w:pPr>
      <w:r>
        <w:t xml:space="preserve">General </w:t>
      </w:r>
      <w:r w:rsidR="009219AD">
        <w:t>Metadata Fields</w:t>
      </w:r>
    </w:p>
    <w:p w:rsidR="00F633C4" w:rsidRDefault="00F633C4" w:rsidP="00F633C4">
      <w:r>
        <w:t xml:space="preserve">Underneath the top table (in purple), you will see a list of entry fields. The color of each field conveys if it is required or not. Fields in red are required such as Record </w:t>
      </w:r>
      <w:r w:rsidR="009219AD">
        <w:t>D</w:t>
      </w:r>
      <w:r>
        <w:t xml:space="preserve">ate, Identifier, Title, </w:t>
      </w:r>
      <w:proofErr w:type="gramStart"/>
      <w:r>
        <w:t>Description</w:t>
      </w:r>
      <w:proofErr w:type="gramEnd"/>
      <w:r w:rsidR="009219AD">
        <w:t>. Those in black are optional.</w:t>
      </w:r>
      <w:r>
        <w:t xml:space="preserve"> </w:t>
      </w:r>
    </w:p>
    <w:p w:rsidR="009219AD" w:rsidRDefault="009219AD" w:rsidP="00F633C4"/>
    <w:p w:rsidR="000356F9" w:rsidRDefault="000356F9" w:rsidP="009219AD">
      <w:pPr>
        <w:ind w:firstLine="720"/>
      </w:pPr>
      <w:r>
        <w:rPr>
          <w:b/>
        </w:rPr>
        <w:t xml:space="preserve">Record ID: </w:t>
      </w:r>
      <w:r w:rsidRPr="000356F9">
        <w:t>this ID is assigned to the resource automatically</w:t>
      </w:r>
      <w:r>
        <w:t xml:space="preserve">. </w:t>
      </w:r>
    </w:p>
    <w:p w:rsidR="000356F9" w:rsidRDefault="000356F9" w:rsidP="009219AD">
      <w:pPr>
        <w:ind w:firstLine="720"/>
        <w:rPr>
          <w:rStyle w:val="Strong"/>
        </w:rPr>
      </w:pPr>
      <w:r w:rsidRPr="000356F9">
        <w:rPr>
          <w:rStyle w:val="Strong"/>
        </w:rPr>
        <w:t>Record Date:</w:t>
      </w:r>
      <w:r>
        <w:rPr>
          <w:rStyle w:val="Strong"/>
        </w:rPr>
        <w:t xml:space="preserve"> </w:t>
      </w:r>
      <w:r w:rsidRPr="000356F9">
        <w:rPr>
          <w:rStyle w:val="Strong"/>
          <w:b w:val="0"/>
        </w:rPr>
        <w:t>assigned automatically. Required field.</w:t>
      </w:r>
    </w:p>
    <w:p w:rsidR="000356F9" w:rsidRPr="000356F9" w:rsidRDefault="000356F9" w:rsidP="000356F9">
      <w:pPr>
        <w:ind w:left="720"/>
        <w:rPr>
          <w:rStyle w:val="Strong"/>
        </w:rPr>
      </w:pPr>
      <w:r w:rsidRPr="000356F9">
        <w:rPr>
          <w:rStyle w:val="Strong"/>
        </w:rPr>
        <w:t>Record Modify Date:</w:t>
      </w:r>
      <w:r>
        <w:rPr>
          <w:rStyle w:val="Strong"/>
        </w:rPr>
        <w:t xml:space="preserve"> </w:t>
      </w:r>
      <w:r w:rsidRPr="000356F9">
        <w:rPr>
          <w:rStyle w:val="Strong"/>
          <w:b w:val="0"/>
        </w:rPr>
        <w:t>allows a cataloger to modify the “Record Date” above.</w:t>
      </w:r>
    </w:p>
    <w:p w:rsidR="009219AD" w:rsidRDefault="009219AD" w:rsidP="009219AD">
      <w:pPr>
        <w:ind w:firstLine="720"/>
      </w:pPr>
      <w:r w:rsidRPr="009219AD">
        <w:rPr>
          <w:b/>
        </w:rPr>
        <w:t>Identifier:</w:t>
      </w:r>
      <w:r>
        <w:t xml:space="preserve"> the URL of the resource (https://…)</w:t>
      </w:r>
      <w:r w:rsidR="004149F2">
        <w:t>. Required field.</w:t>
      </w:r>
    </w:p>
    <w:p w:rsidR="000356F9" w:rsidRDefault="000356F9" w:rsidP="009219AD">
      <w:pPr>
        <w:ind w:left="720"/>
        <w:rPr>
          <w:b/>
        </w:rPr>
      </w:pPr>
      <w:r>
        <w:rPr>
          <w:b/>
        </w:rPr>
        <w:t xml:space="preserve">Partner URL: </w:t>
      </w:r>
      <w:r w:rsidRPr="000356F9">
        <w:t>optional field to list a partner for the resource</w:t>
      </w:r>
      <w:r>
        <w:t>.</w:t>
      </w:r>
    </w:p>
    <w:p w:rsidR="000356F9" w:rsidRDefault="009219AD" w:rsidP="009219AD">
      <w:pPr>
        <w:ind w:left="720"/>
      </w:pPr>
      <w:r w:rsidRPr="009219AD">
        <w:rPr>
          <w:b/>
        </w:rPr>
        <w:t>Title:</w:t>
      </w:r>
      <w:r>
        <w:t xml:space="preserve"> the descriptive name of the resource that should accurately describe </w:t>
      </w:r>
    </w:p>
    <w:p w:rsidR="009219AD" w:rsidRDefault="009219AD" w:rsidP="009219AD">
      <w:pPr>
        <w:ind w:left="720"/>
      </w:pPr>
      <w:proofErr w:type="gramStart"/>
      <w:r>
        <w:t>the</w:t>
      </w:r>
      <w:proofErr w:type="gramEnd"/>
      <w:r>
        <w:t xml:space="preserve"> content of t</w:t>
      </w:r>
      <w:r w:rsidR="004149F2">
        <w:t>he resource, keeping resource discovery in mind. Required field.</w:t>
      </w:r>
    </w:p>
    <w:p w:rsidR="009219AD" w:rsidRDefault="009219AD" w:rsidP="009219AD">
      <w:pPr>
        <w:ind w:left="720"/>
      </w:pPr>
      <w:r>
        <w:rPr>
          <w:b/>
        </w:rPr>
        <w:t>Description:</w:t>
      </w:r>
      <w:r>
        <w:t xml:space="preserve"> text explaining the content, purpose, or goal of a resource. The description aims to help users determine if the resource is something to investigate further.</w:t>
      </w:r>
      <w:r w:rsidR="004149F2">
        <w:t xml:space="preserve"> Required field.</w:t>
      </w:r>
    </w:p>
    <w:p w:rsidR="000356F9" w:rsidRDefault="000356F9" w:rsidP="009219AD">
      <w:pPr>
        <w:ind w:left="720"/>
      </w:pPr>
      <w:r>
        <w:rPr>
          <w:b/>
        </w:rPr>
        <w:t>More Description:</w:t>
      </w:r>
      <w:r>
        <w:t xml:space="preserve"> an optional field where you can provide a more in depth overview of your resource if warranted.</w:t>
      </w:r>
    </w:p>
    <w:p w:rsidR="004149F2" w:rsidRDefault="004149F2" w:rsidP="009219AD">
      <w:pPr>
        <w:ind w:left="720"/>
      </w:pPr>
      <w:r>
        <w:rPr>
          <w:b/>
        </w:rPr>
        <w:t>Subject:</w:t>
      </w:r>
      <w:r>
        <w:t xml:space="preserve"> a controlled list of terms, phrases, or categories that best describe the topics or content of a resource. Check the one that bests applies to your resource. Required field.</w:t>
      </w:r>
    </w:p>
    <w:p w:rsidR="004149F2" w:rsidRDefault="004149F2" w:rsidP="009219AD">
      <w:pPr>
        <w:ind w:left="720"/>
      </w:pPr>
      <w:r>
        <w:rPr>
          <w:b/>
        </w:rPr>
        <w:t xml:space="preserve">Key Words: </w:t>
      </w:r>
      <w:r w:rsidR="00623693">
        <w:t>a non-controlled, free-text list of terms representing the topics or content of a resource</w:t>
      </w:r>
      <w:r w:rsidRPr="004149F2">
        <w:t>.</w:t>
      </w:r>
    </w:p>
    <w:p w:rsidR="004149F2" w:rsidRDefault="004149F2" w:rsidP="009219AD">
      <w:pPr>
        <w:ind w:left="720"/>
      </w:pPr>
      <w:r>
        <w:rPr>
          <w:b/>
        </w:rPr>
        <w:t>Language:</w:t>
      </w:r>
      <w:r>
        <w:t xml:space="preserve"> the language in which the resource is spoken or written. Required field.</w:t>
      </w:r>
    </w:p>
    <w:p w:rsidR="009219AD" w:rsidRDefault="004149F2" w:rsidP="000356F9">
      <w:pPr>
        <w:ind w:left="720"/>
      </w:pPr>
      <w:r>
        <w:rPr>
          <w:b/>
        </w:rPr>
        <w:t>Format:</w:t>
      </w:r>
      <w:r>
        <w:t xml:space="preserve"> </w:t>
      </w:r>
      <w:r w:rsidR="000356F9">
        <w:t>a controlled list</w:t>
      </w:r>
      <w:r>
        <w:t xml:space="preserve"> of </w:t>
      </w:r>
      <w:r w:rsidR="000356F9">
        <w:t>formats that pertain to resources. Select the one that best applies to the resource. Required field.</w:t>
      </w:r>
    </w:p>
    <w:p w:rsidR="000356F9" w:rsidRDefault="000356F9" w:rsidP="000356F9">
      <w:pPr>
        <w:ind w:left="720"/>
      </w:pPr>
      <w:r>
        <w:rPr>
          <w:b/>
        </w:rPr>
        <w:t>Access Mode:</w:t>
      </w:r>
      <w:r>
        <w:t xml:space="preserve"> </w:t>
      </w:r>
      <w:r w:rsidR="00713326">
        <w:t>a controlled list of terms that indicate</w:t>
      </w:r>
      <w:r>
        <w:t xml:space="preserve"> the human sensory perceptual system or cognitive faculty through which a person may process or perceive resource information.</w:t>
      </w:r>
      <w:r w:rsidR="00713326">
        <w:t xml:space="preserve"> Optional field.</w:t>
      </w:r>
    </w:p>
    <w:p w:rsidR="00713326" w:rsidRDefault="00713326" w:rsidP="000356F9">
      <w:pPr>
        <w:ind w:left="720"/>
      </w:pPr>
    </w:p>
    <w:p w:rsidR="00713326" w:rsidRDefault="00713326" w:rsidP="00713326">
      <w:r w:rsidRPr="00713326">
        <w:rPr>
          <w:b/>
        </w:rPr>
        <w:t>“Validate page”:</w:t>
      </w:r>
      <w:r>
        <w:t xml:space="preserve"> Once general information has been entered, a cataloger should click the “Validate page” link located underneath the “General” column in the purple table at the top of the page. This will tell you the information you have inputted is complete or if a metadata field was not completed. An error message will be displayed if any fields have been missed.</w:t>
      </w:r>
    </w:p>
    <w:p w:rsidR="00713326" w:rsidRDefault="00713326" w:rsidP="00713326"/>
    <w:p w:rsidR="00713326" w:rsidRPr="00713326" w:rsidRDefault="00713326" w:rsidP="00713326">
      <w:r w:rsidRPr="00713326">
        <w:rPr>
          <w:b/>
        </w:rPr>
        <w:t>“Save Record”:</w:t>
      </w:r>
      <w:r>
        <w:t xml:space="preserve"> Once all fields have been inputted to satisfaction, click the “Save Record” before moving on the “Educational” tab.</w:t>
      </w:r>
    </w:p>
    <w:p w:rsidR="00F633C4" w:rsidRDefault="00F633C4" w:rsidP="00F633C4">
      <w:pPr>
        <w:pStyle w:val="ListParagraph"/>
      </w:pPr>
    </w:p>
    <w:p w:rsidR="00F633C4" w:rsidRDefault="00713326" w:rsidP="00713326">
      <w:pPr>
        <w:pStyle w:val="Heading2"/>
      </w:pPr>
      <w:r>
        <w:t>Educational Metadata Fields</w:t>
      </w:r>
    </w:p>
    <w:p w:rsidR="00713326" w:rsidRDefault="00713326" w:rsidP="00713326">
      <w:r>
        <w:t xml:space="preserve">The fields within the Metadata Editor deemed “Educational” are once again color coded red if they are required fields. </w:t>
      </w:r>
    </w:p>
    <w:p w:rsidR="00713326" w:rsidRDefault="00713326" w:rsidP="00713326"/>
    <w:p w:rsidR="00713326" w:rsidRDefault="00713326" w:rsidP="00F26743">
      <w:pPr>
        <w:ind w:left="720"/>
        <w:rPr>
          <w:color w:val="FF0000"/>
        </w:rPr>
      </w:pPr>
      <w:r w:rsidRPr="00713326">
        <w:rPr>
          <w:b/>
        </w:rPr>
        <w:t>Education Level:</w:t>
      </w:r>
      <w:r>
        <w:rPr>
          <w:b/>
        </w:rPr>
        <w:t xml:space="preserve"> </w:t>
      </w:r>
      <w:r w:rsidR="00623693" w:rsidRPr="00623693">
        <w:t>a controlled list of educational levels from which to sele</w:t>
      </w:r>
      <w:r w:rsidR="00623693">
        <w:t xml:space="preserve">ct the </w:t>
      </w:r>
      <w:proofErr w:type="spellStart"/>
      <w:r w:rsidR="00623693">
        <w:t>int</w:t>
      </w:r>
      <w:r w:rsidR="00623693" w:rsidRPr="00623693">
        <w:t>ented</w:t>
      </w:r>
      <w:proofErr w:type="spellEnd"/>
      <w:r w:rsidR="00623693" w:rsidRPr="00623693">
        <w:t xml:space="preserve"> audience</w:t>
      </w:r>
      <w:r w:rsidR="00623693">
        <w:t>(s)</w:t>
      </w:r>
      <w:r w:rsidR="00623693" w:rsidRPr="00623693">
        <w:t>.</w:t>
      </w:r>
      <w:r w:rsidR="00623693">
        <w:t xml:space="preserve">  Required field. </w:t>
      </w:r>
    </w:p>
    <w:p w:rsidR="00623693" w:rsidRDefault="00623693" w:rsidP="00F26743">
      <w:pPr>
        <w:ind w:left="720"/>
      </w:pPr>
      <w:r w:rsidRPr="00623693">
        <w:rPr>
          <w:b/>
        </w:rPr>
        <w:t xml:space="preserve">Audience </w:t>
      </w:r>
      <w:r w:rsidRPr="00623693">
        <w:t>Refinement: this field specifies if the resource is for an educator, a learner, or both.</w:t>
      </w:r>
      <w:r>
        <w:t xml:space="preserve"> Required field.</w:t>
      </w:r>
    </w:p>
    <w:p w:rsidR="00623693" w:rsidRDefault="00623693" w:rsidP="00F26743">
      <w:pPr>
        <w:ind w:left="720"/>
      </w:pPr>
      <w:r w:rsidRPr="00623693">
        <w:rPr>
          <w:b/>
        </w:rPr>
        <w:t>Type:</w:t>
      </w:r>
      <w:r>
        <w:rPr>
          <w:b/>
        </w:rPr>
        <w:t xml:space="preserve"> </w:t>
      </w:r>
      <w:r w:rsidRPr="00623693">
        <w:t>the type of educational resource that it is</w:t>
      </w:r>
      <w:r>
        <w:rPr>
          <w:b/>
        </w:rPr>
        <w:t xml:space="preserve">. </w:t>
      </w:r>
      <w:r w:rsidRPr="00623693">
        <w:t>Required field.</w:t>
      </w:r>
    </w:p>
    <w:p w:rsidR="00623693" w:rsidRPr="00623693" w:rsidRDefault="00623693" w:rsidP="00F26743">
      <w:pPr>
        <w:ind w:left="720"/>
        <w:rPr>
          <w:b/>
        </w:rPr>
      </w:pPr>
      <w:r w:rsidRPr="00623693">
        <w:rPr>
          <w:b/>
        </w:rPr>
        <w:t>Reading Level</w:t>
      </w:r>
      <w:r w:rsidR="00F26743">
        <w:rPr>
          <w:b/>
        </w:rPr>
        <w:t xml:space="preserve">: </w:t>
      </w:r>
      <w:r w:rsidR="00F26743" w:rsidRPr="00F26743">
        <w:t>Optional field</w:t>
      </w:r>
      <w:r w:rsidR="003A61D4">
        <w:t xml:space="preserve"> that should correspond to the audience</w:t>
      </w:r>
      <w:r w:rsidR="00F26743" w:rsidRPr="00F26743">
        <w:t>.</w:t>
      </w:r>
    </w:p>
    <w:p w:rsidR="00623693" w:rsidRPr="00623693" w:rsidRDefault="00623693" w:rsidP="00F26743">
      <w:pPr>
        <w:ind w:left="720"/>
        <w:rPr>
          <w:b/>
        </w:rPr>
      </w:pPr>
      <w:r w:rsidRPr="00623693">
        <w:rPr>
          <w:b/>
        </w:rPr>
        <w:t>Reading Grade Level</w:t>
      </w:r>
      <w:r w:rsidR="00F26743">
        <w:rPr>
          <w:b/>
        </w:rPr>
        <w:t>:</w:t>
      </w:r>
      <w:r w:rsidR="00F26743" w:rsidRPr="00F26743">
        <w:t xml:space="preserve"> Optional field</w:t>
      </w:r>
      <w:r w:rsidR="003A61D4">
        <w:t xml:space="preserve"> that should correspond to the audience</w:t>
      </w:r>
      <w:r w:rsidR="00F26743" w:rsidRPr="00F26743">
        <w:t>.</w:t>
      </w:r>
    </w:p>
    <w:p w:rsidR="00F633C4" w:rsidRPr="00A02ADA" w:rsidRDefault="00F633C4" w:rsidP="00F633C4">
      <w:pPr>
        <w:pStyle w:val="ListParagraph"/>
        <w:rPr>
          <w:b/>
        </w:rPr>
      </w:pPr>
    </w:p>
    <w:p w:rsidR="00F26743" w:rsidRDefault="00F26743" w:rsidP="00F26743">
      <w:r w:rsidRPr="00713326">
        <w:rPr>
          <w:b/>
        </w:rPr>
        <w:t>“Validate page”:</w:t>
      </w:r>
      <w:r>
        <w:t xml:space="preserve"> Once Educational information has been entered, a cataloger should click the “Validate page” link located at the top of the page within the purple area. This will tell you if the information you have inputted is complete. An error message will be displayed if any fields have been missed.</w:t>
      </w:r>
    </w:p>
    <w:p w:rsidR="00F26743" w:rsidRDefault="00F26743" w:rsidP="00F26743"/>
    <w:p w:rsidR="00F26743" w:rsidRPr="00713326" w:rsidRDefault="00F26743" w:rsidP="00F26743">
      <w:r w:rsidRPr="00713326">
        <w:rPr>
          <w:b/>
        </w:rPr>
        <w:t>“Save Record”:</w:t>
      </w:r>
      <w:r>
        <w:t xml:space="preserve"> Once all fields have been inputted to satisfaction, click the “Save Record” before moving on the “Lifecycle” tab.</w:t>
      </w:r>
    </w:p>
    <w:p w:rsidR="00F26743" w:rsidRDefault="00F26743" w:rsidP="00F26743">
      <w:pPr>
        <w:ind w:left="720"/>
      </w:pPr>
    </w:p>
    <w:p w:rsidR="00A02ADA" w:rsidRDefault="00F26743" w:rsidP="00F26743">
      <w:pPr>
        <w:pStyle w:val="Heading2"/>
      </w:pPr>
      <w:r>
        <w:t>Lifecycle Metadata Editor</w:t>
      </w:r>
    </w:p>
    <w:p w:rsidR="00F26743" w:rsidRDefault="00F26743" w:rsidP="00F26743">
      <w:r>
        <w:t xml:space="preserve">The metadata under the lifecycle heading captures information about the creation and </w:t>
      </w:r>
      <w:r w:rsidR="00742F0E">
        <w:t>origin</w:t>
      </w:r>
      <w:r>
        <w:t xml:space="preserve"> of the resource. </w:t>
      </w:r>
    </w:p>
    <w:p w:rsidR="00F26743" w:rsidRDefault="00F26743" w:rsidP="00F26743"/>
    <w:p w:rsidR="00F26743" w:rsidRDefault="00F26743" w:rsidP="00F26743">
      <w:pPr>
        <w:ind w:left="720"/>
      </w:pPr>
      <w:r w:rsidRPr="00F26743">
        <w:rPr>
          <w:b/>
        </w:rPr>
        <w:t>Date:</w:t>
      </w:r>
      <w:r>
        <w:t xml:space="preserve"> the date the resource was created. When this is unknown, list the year it was entered into the catalog.</w:t>
      </w:r>
    </w:p>
    <w:p w:rsidR="00F26743" w:rsidRDefault="00F26743" w:rsidP="00F26743">
      <w:pPr>
        <w:ind w:left="1440"/>
      </w:pPr>
      <w:r w:rsidRPr="00F26743">
        <w:rPr>
          <w:b/>
        </w:rPr>
        <w:t>Type:</w:t>
      </w:r>
      <w:r>
        <w:t xml:space="preserve"> select </w:t>
      </w:r>
      <w:r w:rsidRPr="00F26743">
        <w:rPr>
          <w:i/>
        </w:rPr>
        <w:t>created, published,</w:t>
      </w:r>
      <w:r>
        <w:t xml:space="preserve"> or </w:t>
      </w:r>
      <w:r w:rsidRPr="00F26743">
        <w:rPr>
          <w:i/>
        </w:rPr>
        <w:t>modified</w:t>
      </w:r>
      <w:r>
        <w:t xml:space="preserve"> from this list that refers to the date entered above.</w:t>
      </w:r>
    </w:p>
    <w:p w:rsidR="00195CCE" w:rsidRDefault="00195CCE" w:rsidP="00F26743">
      <w:pPr>
        <w:ind w:left="720"/>
        <w:rPr>
          <w:b/>
        </w:rPr>
      </w:pPr>
    </w:p>
    <w:p w:rsidR="00F26743" w:rsidRPr="00F26743" w:rsidRDefault="00F26743" w:rsidP="00F26743">
      <w:pPr>
        <w:ind w:left="720"/>
        <w:rPr>
          <w:b/>
        </w:rPr>
      </w:pPr>
      <w:r w:rsidRPr="00F26743">
        <w:rPr>
          <w:b/>
        </w:rPr>
        <w:t>Contributor:</w:t>
      </w:r>
      <w:r w:rsidR="00195CCE">
        <w:rPr>
          <w:b/>
        </w:rPr>
        <w:t xml:space="preserve"> </w:t>
      </w:r>
      <w:r w:rsidR="00195CCE" w:rsidRPr="00195CCE">
        <w:t>the author or organization that created the resource.</w:t>
      </w:r>
    </w:p>
    <w:p w:rsidR="00F26743" w:rsidRPr="00195CCE" w:rsidRDefault="00F26743" w:rsidP="00195CCE">
      <w:pPr>
        <w:ind w:left="1440"/>
      </w:pPr>
      <w:r w:rsidRPr="00195CCE">
        <w:rPr>
          <w:b/>
        </w:rPr>
        <w:t>Role</w:t>
      </w:r>
      <w:r w:rsidR="00195CCE">
        <w:rPr>
          <w:b/>
        </w:rPr>
        <w:t xml:space="preserve">; </w:t>
      </w:r>
      <w:r w:rsidR="00195CCE" w:rsidRPr="00195CCE">
        <w:t>select collection developer, creator, editor, funder, or publisher from the drop-down list that refers to the contributor listed.</w:t>
      </w:r>
      <w:r w:rsidR="00195CCE">
        <w:t xml:space="preserve"> If you would like to add an additional contributor and role, click the </w:t>
      </w:r>
      <w:r w:rsidR="00195CCE" w:rsidRPr="00195CCE">
        <w:rPr>
          <w:i/>
        </w:rPr>
        <w:t>“</w:t>
      </w:r>
      <w:r w:rsidR="00195CCE">
        <w:rPr>
          <w:i/>
        </w:rPr>
        <w:t>Add C</w:t>
      </w:r>
      <w:r w:rsidR="00195CCE" w:rsidRPr="00195CCE">
        <w:rPr>
          <w:i/>
        </w:rPr>
        <w:t>ontributor”</w:t>
      </w:r>
      <w:r w:rsidR="00195CCE">
        <w:t xml:space="preserve"> link in the bottom left corner of this field.</w:t>
      </w:r>
    </w:p>
    <w:p w:rsidR="00F26743" w:rsidRPr="00195CCE" w:rsidRDefault="00F26743" w:rsidP="00F26743">
      <w:pPr>
        <w:ind w:left="720"/>
        <w:rPr>
          <w:b/>
        </w:rPr>
      </w:pPr>
      <w:r w:rsidRPr="00195CCE">
        <w:rPr>
          <w:b/>
        </w:rPr>
        <w:tab/>
        <w:t>URL</w:t>
      </w:r>
    </w:p>
    <w:p w:rsidR="00F26743" w:rsidRPr="00195CCE" w:rsidRDefault="00F26743" w:rsidP="00F26743">
      <w:pPr>
        <w:ind w:left="720"/>
        <w:rPr>
          <w:b/>
        </w:rPr>
      </w:pPr>
      <w:r w:rsidRPr="00195CCE">
        <w:rPr>
          <w:b/>
        </w:rPr>
        <w:tab/>
        <w:t>Image URL</w:t>
      </w:r>
    </w:p>
    <w:p w:rsidR="00195CCE" w:rsidRDefault="00F26743" w:rsidP="007B0D1A">
      <w:pPr>
        <w:ind w:left="720"/>
        <w:rPr>
          <w:b/>
        </w:rPr>
      </w:pPr>
      <w:r w:rsidRPr="00195CCE">
        <w:rPr>
          <w:b/>
        </w:rPr>
        <w:tab/>
        <w:t>Email</w:t>
      </w:r>
    </w:p>
    <w:p w:rsidR="007B0D1A" w:rsidRPr="007B0D1A" w:rsidRDefault="007B0D1A" w:rsidP="007B0D1A">
      <w:pPr>
        <w:ind w:left="720"/>
        <w:rPr>
          <w:b/>
        </w:rPr>
      </w:pPr>
    </w:p>
    <w:p w:rsidR="00195CCE" w:rsidRDefault="00195CCE" w:rsidP="00195CCE">
      <w:pPr>
        <w:pStyle w:val="Heading2"/>
      </w:pPr>
      <w:r>
        <w:t>Rights Metadata Editor</w:t>
      </w:r>
    </w:p>
    <w:p w:rsidR="00195CCE" w:rsidRDefault="00195CCE" w:rsidP="00195CCE">
      <w:r>
        <w:t>The metadata under the Rights heading captures information about the accessibility of the resource.</w:t>
      </w:r>
    </w:p>
    <w:p w:rsidR="00195CCE" w:rsidRDefault="00195CCE" w:rsidP="00195CCE"/>
    <w:p w:rsidR="00195CCE" w:rsidRPr="00195CCE" w:rsidRDefault="00195CCE" w:rsidP="00195CCE">
      <w:pPr>
        <w:rPr>
          <w:i/>
        </w:rPr>
      </w:pPr>
      <w:r w:rsidRPr="00195CCE">
        <w:rPr>
          <w:b/>
        </w:rPr>
        <w:t>Access Restrictions</w:t>
      </w:r>
      <w:r>
        <w:rPr>
          <w:b/>
        </w:rPr>
        <w:t xml:space="preserve">: </w:t>
      </w:r>
      <w:r w:rsidRPr="00195CCE">
        <w:t xml:space="preserve">catalogers choose from a predefined list of terms: </w:t>
      </w:r>
      <w:r w:rsidRPr="00195CCE">
        <w:rPr>
          <w:i/>
        </w:rPr>
        <w:t>free access, free access with user action, limited free access, available for purchase, available by subscription.</w:t>
      </w:r>
    </w:p>
    <w:p w:rsidR="00195CCE" w:rsidRDefault="00195CCE" w:rsidP="00195CCE">
      <w:pPr>
        <w:rPr>
          <w:b/>
        </w:rPr>
      </w:pPr>
      <w:r>
        <w:rPr>
          <w:b/>
        </w:rPr>
        <w:t>License:</w:t>
      </w:r>
    </w:p>
    <w:p w:rsidR="00195CCE" w:rsidRPr="00D04303" w:rsidRDefault="00195CCE" w:rsidP="00195CCE">
      <w:r>
        <w:rPr>
          <w:b/>
        </w:rPr>
        <w:tab/>
        <w:t>Name:</w:t>
      </w:r>
      <w:r w:rsidR="00D04303">
        <w:rPr>
          <w:b/>
        </w:rPr>
        <w:t xml:space="preserve"> </w:t>
      </w:r>
      <w:r w:rsidR="00D04303" w:rsidRPr="00D04303">
        <w:t>refers to the ownership of the resource. Required field.</w:t>
      </w:r>
    </w:p>
    <w:p w:rsidR="00D04303" w:rsidRPr="00D04303" w:rsidRDefault="00D04303" w:rsidP="00D04303">
      <w:pPr>
        <w:ind w:left="1440"/>
      </w:pPr>
      <w:r>
        <w:rPr>
          <w:b/>
        </w:rPr>
        <w:t xml:space="preserve">URL: </w:t>
      </w:r>
      <w:r w:rsidRPr="00D04303">
        <w:t>Optional field where you can list the URL to the resources Terms of Use or other applicable documents that pertain to ownership and use criteria.</w:t>
      </w:r>
    </w:p>
    <w:p w:rsidR="00D04303" w:rsidRPr="00D04303" w:rsidRDefault="00195CCE" w:rsidP="00195CCE">
      <w:r>
        <w:rPr>
          <w:b/>
        </w:rPr>
        <w:tab/>
        <w:t>Property:</w:t>
      </w:r>
      <w:r w:rsidR="00D04303">
        <w:rPr>
          <w:b/>
        </w:rPr>
        <w:t xml:space="preserve"> </w:t>
      </w:r>
      <w:r w:rsidR="00D04303" w:rsidRPr="00D04303">
        <w:t xml:space="preserve">presents radio boxes with the types of resource use </w:t>
      </w:r>
    </w:p>
    <w:p w:rsidR="00195CCE" w:rsidRPr="00D04303" w:rsidRDefault="00D04303" w:rsidP="00195CCE">
      <w:r w:rsidRPr="00D04303">
        <w:tab/>
      </w:r>
      <w:r w:rsidRPr="00D04303">
        <w:tab/>
        <w:t xml:space="preserve">       </w:t>
      </w:r>
      <w:proofErr w:type="gramStart"/>
      <w:r>
        <w:t>that</w:t>
      </w:r>
      <w:proofErr w:type="gramEnd"/>
      <w:r>
        <w:t xml:space="preserve"> is </w:t>
      </w:r>
      <w:r w:rsidRPr="00D04303">
        <w:t>allowed.</w:t>
      </w:r>
      <w:r>
        <w:t xml:space="preserve"> Required field.</w:t>
      </w:r>
    </w:p>
    <w:p w:rsidR="00195CCE" w:rsidRDefault="00195CCE" w:rsidP="00195CCE">
      <w:pPr>
        <w:rPr>
          <w:b/>
        </w:rPr>
      </w:pPr>
      <w:r>
        <w:rPr>
          <w:b/>
        </w:rPr>
        <w:tab/>
        <w:t>Explanation:</w:t>
      </w:r>
    </w:p>
    <w:p w:rsidR="00195CCE" w:rsidRDefault="00195CCE" w:rsidP="00195CCE">
      <w:pPr>
        <w:rPr>
          <w:b/>
        </w:rPr>
      </w:pPr>
      <w:r>
        <w:rPr>
          <w:b/>
        </w:rPr>
        <w:t>Copyright:</w:t>
      </w:r>
      <w:r w:rsidR="00D04303">
        <w:rPr>
          <w:b/>
        </w:rPr>
        <w:t xml:space="preserve"> </w:t>
      </w:r>
      <w:r w:rsidR="00D04303" w:rsidRPr="00D04303">
        <w:t>the copyright statement/year listed on the document. Optional.</w:t>
      </w:r>
    </w:p>
    <w:p w:rsidR="00195CCE" w:rsidRDefault="00195CCE" w:rsidP="00195CCE">
      <w:pPr>
        <w:rPr>
          <w:b/>
        </w:rPr>
      </w:pPr>
      <w:r>
        <w:rPr>
          <w:b/>
        </w:rPr>
        <w:t>Copyright folder:</w:t>
      </w:r>
    </w:p>
    <w:p w:rsidR="00195CCE" w:rsidRDefault="00195CCE" w:rsidP="00195CCE">
      <w:pPr>
        <w:rPr>
          <w:b/>
        </w:rPr>
      </w:pPr>
      <w:r>
        <w:rPr>
          <w:b/>
        </w:rPr>
        <w:t>Metadata Terms:</w:t>
      </w:r>
    </w:p>
    <w:p w:rsidR="00D04303" w:rsidRDefault="00D04303" w:rsidP="00195CCE">
      <w:pPr>
        <w:rPr>
          <w:b/>
        </w:rPr>
      </w:pPr>
    </w:p>
    <w:p w:rsidR="00D04303" w:rsidRDefault="00D04303" w:rsidP="00D04303">
      <w:r w:rsidRPr="00713326">
        <w:rPr>
          <w:b/>
        </w:rPr>
        <w:t>“Validate page”:</w:t>
      </w:r>
      <w:r>
        <w:t xml:space="preserve"> Once Rights information has been entered, a cataloger should click the “Validate page” link located at the top of the page within the purple area. This will tell you if the information you have inputted is complete. An error message will be displayed if any fields have been missed.</w:t>
      </w:r>
    </w:p>
    <w:p w:rsidR="00D04303" w:rsidRDefault="00D04303" w:rsidP="00D04303"/>
    <w:p w:rsidR="00D04303" w:rsidRDefault="00D04303" w:rsidP="00D04303">
      <w:r w:rsidRPr="00713326">
        <w:rPr>
          <w:b/>
        </w:rPr>
        <w:t>“Save Record”:</w:t>
      </w:r>
      <w:r>
        <w:t xml:space="preserve"> Once all fields have been inputted to satisfaction, click the “Save Record”.</w:t>
      </w:r>
    </w:p>
    <w:p w:rsidR="00D04303" w:rsidRDefault="00D04303" w:rsidP="00D04303"/>
    <w:p w:rsidR="00195CCE" w:rsidRPr="00742F0E" w:rsidRDefault="00D04303" w:rsidP="00195CCE">
      <w:pPr>
        <w:rPr>
          <w:b/>
        </w:rPr>
      </w:pPr>
      <w:r>
        <w:t>Once all four areas of the Metadata Editor have been completed, you will see under the “</w:t>
      </w:r>
      <w:r w:rsidRPr="00D04303">
        <w:rPr>
          <w:i/>
        </w:rPr>
        <w:t>Save Record</w:t>
      </w:r>
      <w:r>
        <w:t>” link, “</w:t>
      </w:r>
      <w:r w:rsidRPr="00D04303">
        <w:rPr>
          <w:b/>
        </w:rPr>
        <w:t>Record saved (valid).”</w:t>
      </w:r>
      <w:bookmarkStart w:id="0" w:name="_GoBack"/>
      <w:bookmarkEnd w:id="0"/>
    </w:p>
    <w:p w:rsidR="00195CCE" w:rsidRDefault="00195CCE" w:rsidP="00195CCE"/>
    <w:p w:rsidR="00691184" w:rsidRDefault="00D04303" w:rsidP="00195CCE">
      <w:r w:rsidRPr="00CC1A96">
        <w:t xml:space="preserve">Click the </w:t>
      </w:r>
      <w:r w:rsidRPr="00CC1A96">
        <w:rPr>
          <w:i/>
        </w:rPr>
        <w:t>“Exit”</w:t>
      </w:r>
      <w:r w:rsidRPr="00CC1A96">
        <w:t xml:space="preserve"> link to commence the metadata entry process.</w:t>
      </w:r>
      <w:r w:rsidR="00CC1A96" w:rsidRPr="00CC1A96">
        <w:t xml:space="preserve"> This will return you to the “Home” page where you can logout or begin entering an additional resource</w:t>
      </w:r>
      <w:r w:rsidR="008C2D91">
        <w:t xml:space="preserve"> to the catalog collections</w:t>
      </w:r>
      <w:r w:rsidR="00CC1A96" w:rsidRPr="00CC1A96">
        <w:t>.</w:t>
      </w:r>
    </w:p>
    <w:p w:rsidR="007B0D1A" w:rsidRPr="00CC1A96" w:rsidRDefault="007B0D1A" w:rsidP="00195CCE"/>
    <w:sectPr w:rsidR="007B0D1A" w:rsidRPr="00CC1A96" w:rsidSect="007B0D1A">
      <w:pgSz w:w="12240" w:h="15840"/>
      <w:pgMar w:top="1170" w:right="1800" w:bottom="1440" w:left="1800" w:gutter="0"/>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 w:name="Helvetica">
    <w:panose1 w:val="000000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F174A8"/>
    <w:multiLevelType w:val="hybridMultilevel"/>
    <w:tmpl w:val="4776E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8DF201B"/>
    <w:multiLevelType w:val="hybridMultilevel"/>
    <w:tmpl w:val="B2C81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FDE2F61"/>
    <w:multiLevelType w:val="hybridMultilevel"/>
    <w:tmpl w:val="11125C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useFELayout/>
  </w:compat>
  <w:rsids>
    <w:rsidRoot w:val="00A02ADA"/>
    <w:rsid w:val="000356F9"/>
    <w:rsid w:val="00195CCE"/>
    <w:rsid w:val="00376E42"/>
    <w:rsid w:val="003A61D4"/>
    <w:rsid w:val="004149F2"/>
    <w:rsid w:val="0060141D"/>
    <w:rsid w:val="00623693"/>
    <w:rsid w:val="00691184"/>
    <w:rsid w:val="007062F6"/>
    <w:rsid w:val="00713326"/>
    <w:rsid w:val="00742F0E"/>
    <w:rsid w:val="007B0D1A"/>
    <w:rsid w:val="008C2D91"/>
    <w:rsid w:val="009219AD"/>
    <w:rsid w:val="00930AF0"/>
    <w:rsid w:val="00A02ADA"/>
    <w:rsid w:val="00AA4771"/>
    <w:rsid w:val="00CC1A96"/>
    <w:rsid w:val="00D04303"/>
    <w:rsid w:val="00EF6D4E"/>
    <w:rsid w:val="00F26743"/>
    <w:rsid w:val="00F633C4"/>
  </w:rsids>
  <m:mathPr>
    <m:mathFont m:val="Comic Sans MS"/>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3C4"/>
    <w:rPr>
      <w:rFonts w:ascii="Helvetica" w:hAnsi="Helvetica"/>
    </w:rPr>
  </w:style>
  <w:style w:type="paragraph" w:styleId="Heading1">
    <w:name w:val="heading 1"/>
    <w:basedOn w:val="Normal"/>
    <w:next w:val="Normal"/>
    <w:link w:val="Heading1Char"/>
    <w:uiPriority w:val="9"/>
    <w:qFormat/>
    <w:rsid w:val="00F633C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F26743"/>
    <w:pPr>
      <w:keepNext/>
      <w:keepLines/>
      <w:spacing w:before="200"/>
      <w:outlineLvl w:val="1"/>
    </w:pPr>
    <w:rPr>
      <w:rFonts w:asciiTheme="majorHAnsi" w:eastAsiaTheme="majorEastAsia" w:hAnsiTheme="majorHAnsi" w:cstheme="majorBidi"/>
      <w:b/>
      <w:bCs/>
      <w:color w:val="4F81BD" w:themeColor="accent1"/>
      <w:sz w:val="28"/>
      <w:szCs w:val="26"/>
    </w:rPr>
  </w:style>
  <w:style w:type="paragraph" w:styleId="Heading3">
    <w:name w:val="heading 3"/>
    <w:basedOn w:val="Normal"/>
    <w:next w:val="Normal"/>
    <w:link w:val="Heading3Char"/>
    <w:uiPriority w:val="9"/>
    <w:unhideWhenUsed/>
    <w:qFormat/>
    <w:rsid w:val="009219A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A02ADA"/>
    <w:pPr>
      <w:ind w:left="720"/>
      <w:contextualSpacing/>
    </w:pPr>
  </w:style>
  <w:style w:type="paragraph" w:styleId="Title">
    <w:name w:val="Title"/>
    <w:basedOn w:val="Normal"/>
    <w:next w:val="Normal"/>
    <w:link w:val="TitleChar"/>
    <w:uiPriority w:val="10"/>
    <w:qFormat/>
    <w:rsid w:val="00F633C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33C4"/>
    <w:rPr>
      <w:rFonts w:asciiTheme="majorHAnsi" w:eastAsiaTheme="majorEastAsia" w:hAnsiTheme="majorHAnsi" w:cstheme="majorBidi"/>
      <w:color w:val="17365D" w:themeColor="text2" w:themeShade="BF"/>
      <w:spacing w:val="5"/>
      <w:kern w:val="28"/>
      <w:sz w:val="52"/>
      <w:szCs w:val="52"/>
    </w:rPr>
  </w:style>
  <w:style w:type="paragraph" w:customStyle="1" w:styleId="Style1">
    <w:name w:val="Style1"/>
    <w:basedOn w:val="Title"/>
    <w:qFormat/>
    <w:rsid w:val="00F633C4"/>
    <w:rPr>
      <w:color w:val="548DD4" w:themeColor="text2" w:themeTint="99"/>
      <w:sz w:val="40"/>
    </w:rPr>
  </w:style>
  <w:style w:type="character" w:customStyle="1" w:styleId="Heading2Char">
    <w:name w:val="Heading 2 Char"/>
    <w:basedOn w:val="DefaultParagraphFont"/>
    <w:link w:val="Heading2"/>
    <w:uiPriority w:val="9"/>
    <w:rsid w:val="00F26743"/>
    <w:rPr>
      <w:rFonts w:asciiTheme="majorHAnsi" w:eastAsiaTheme="majorEastAsia" w:hAnsiTheme="majorHAnsi" w:cstheme="majorBidi"/>
      <w:b/>
      <w:bCs/>
      <w:color w:val="4F81BD" w:themeColor="accent1"/>
      <w:sz w:val="28"/>
      <w:szCs w:val="26"/>
    </w:rPr>
  </w:style>
  <w:style w:type="character" w:customStyle="1" w:styleId="Heading1Char">
    <w:name w:val="Heading 1 Char"/>
    <w:basedOn w:val="DefaultParagraphFont"/>
    <w:link w:val="Heading1"/>
    <w:uiPriority w:val="9"/>
    <w:rsid w:val="00F633C4"/>
    <w:rPr>
      <w:rFonts w:asciiTheme="majorHAnsi" w:eastAsiaTheme="majorEastAsia" w:hAnsiTheme="majorHAnsi" w:cstheme="majorBidi"/>
      <w:b/>
      <w:bCs/>
      <w:color w:val="345A8A" w:themeColor="accent1" w:themeShade="B5"/>
      <w:sz w:val="32"/>
      <w:szCs w:val="32"/>
    </w:rPr>
  </w:style>
  <w:style w:type="character" w:styleId="Strong">
    <w:name w:val="Strong"/>
    <w:basedOn w:val="DefaultParagraphFont"/>
    <w:uiPriority w:val="22"/>
    <w:qFormat/>
    <w:rsid w:val="00F633C4"/>
    <w:rPr>
      <w:b/>
      <w:bCs/>
    </w:rPr>
  </w:style>
  <w:style w:type="character" w:customStyle="1" w:styleId="Heading3Char">
    <w:name w:val="Heading 3 Char"/>
    <w:basedOn w:val="DefaultParagraphFont"/>
    <w:link w:val="Heading3"/>
    <w:uiPriority w:val="9"/>
    <w:rsid w:val="009219AD"/>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742F0E"/>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3C4"/>
    <w:rPr>
      <w:rFonts w:ascii="Helvetica" w:hAnsi="Helvetica"/>
    </w:rPr>
  </w:style>
  <w:style w:type="paragraph" w:styleId="Heading1">
    <w:name w:val="heading 1"/>
    <w:basedOn w:val="Normal"/>
    <w:next w:val="Normal"/>
    <w:link w:val="Heading1Char"/>
    <w:uiPriority w:val="9"/>
    <w:qFormat/>
    <w:rsid w:val="00F633C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F26743"/>
    <w:pPr>
      <w:keepNext/>
      <w:keepLines/>
      <w:spacing w:before="200"/>
      <w:outlineLvl w:val="1"/>
    </w:pPr>
    <w:rPr>
      <w:rFonts w:asciiTheme="majorHAnsi" w:eastAsiaTheme="majorEastAsia" w:hAnsiTheme="majorHAnsi" w:cstheme="majorBidi"/>
      <w:b/>
      <w:bCs/>
      <w:color w:val="4F81BD" w:themeColor="accent1"/>
      <w:sz w:val="28"/>
      <w:szCs w:val="26"/>
    </w:rPr>
  </w:style>
  <w:style w:type="paragraph" w:styleId="Heading3">
    <w:name w:val="heading 3"/>
    <w:basedOn w:val="Normal"/>
    <w:next w:val="Normal"/>
    <w:link w:val="Heading3Char"/>
    <w:uiPriority w:val="9"/>
    <w:unhideWhenUsed/>
    <w:qFormat/>
    <w:rsid w:val="009219A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2ADA"/>
    <w:pPr>
      <w:ind w:left="720"/>
      <w:contextualSpacing/>
    </w:pPr>
  </w:style>
  <w:style w:type="paragraph" w:styleId="Title">
    <w:name w:val="Title"/>
    <w:basedOn w:val="Normal"/>
    <w:next w:val="Normal"/>
    <w:link w:val="TitleChar"/>
    <w:uiPriority w:val="10"/>
    <w:qFormat/>
    <w:rsid w:val="00F633C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33C4"/>
    <w:rPr>
      <w:rFonts w:asciiTheme="majorHAnsi" w:eastAsiaTheme="majorEastAsia" w:hAnsiTheme="majorHAnsi" w:cstheme="majorBidi"/>
      <w:color w:val="17365D" w:themeColor="text2" w:themeShade="BF"/>
      <w:spacing w:val="5"/>
      <w:kern w:val="28"/>
      <w:sz w:val="52"/>
      <w:szCs w:val="52"/>
    </w:rPr>
  </w:style>
  <w:style w:type="paragraph" w:customStyle="1" w:styleId="Style1">
    <w:name w:val="Style1"/>
    <w:basedOn w:val="Title"/>
    <w:qFormat/>
    <w:rsid w:val="00F633C4"/>
    <w:rPr>
      <w:color w:val="548DD4" w:themeColor="text2" w:themeTint="99"/>
      <w:sz w:val="40"/>
    </w:rPr>
  </w:style>
  <w:style w:type="character" w:customStyle="1" w:styleId="Heading2Char">
    <w:name w:val="Heading 2 Char"/>
    <w:basedOn w:val="DefaultParagraphFont"/>
    <w:link w:val="Heading2"/>
    <w:uiPriority w:val="9"/>
    <w:rsid w:val="00F26743"/>
    <w:rPr>
      <w:rFonts w:asciiTheme="majorHAnsi" w:eastAsiaTheme="majorEastAsia" w:hAnsiTheme="majorHAnsi" w:cstheme="majorBidi"/>
      <w:b/>
      <w:bCs/>
      <w:color w:val="4F81BD" w:themeColor="accent1"/>
      <w:sz w:val="28"/>
      <w:szCs w:val="26"/>
    </w:rPr>
  </w:style>
  <w:style w:type="character" w:customStyle="1" w:styleId="Heading1Char">
    <w:name w:val="Heading 1 Char"/>
    <w:basedOn w:val="DefaultParagraphFont"/>
    <w:link w:val="Heading1"/>
    <w:uiPriority w:val="9"/>
    <w:rsid w:val="00F633C4"/>
    <w:rPr>
      <w:rFonts w:asciiTheme="majorHAnsi" w:eastAsiaTheme="majorEastAsia" w:hAnsiTheme="majorHAnsi" w:cstheme="majorBidi"/>
      <w:b/>
      <w:bCs/>
      <w:color w:val="345A8A" w:themeColor="accent1" w:themeShade="B5"/>
      <w:sz w:val="32"/>
      <w:szCs w:val="32"/>
    </w:rPr>
  </w:style>
  <w:style w:type="character" w:styleId="Strong">
    <w:name w:val="Strong"/>
    <w:basedOn w:val="DefaultParagraphFont"/>
    <w:uiPriority w:val="22"/>
    <w:qFormat/>
    <w:rsid w:val="00F633C4"/>
    <w:rPr>
      <w:b/>
      <w:bCs/>
    </w:rPr>
  </w:style>
  <w:style w:type="character" w:customStyle="1" w:styleId="Heading3Char">
    <w:name w:val="Heading 3 Char"/>
    <w:basedOn w:val="DefaultParagraphFont"/>
    <w:link w:val="Heading3"/>
    <w:uiPriority w:val="9"/>
    <w:rsid w:val="009219AD"/>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742F0E"/>
    <w:rPr>
      <w:color w:val="0000FF" w:themeColor="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jblomer@ucar.edu" TargetMode="External"/><Relationship Id="rId7" Type="http://schemas.openxmlformats.org/officeDocument/2006/relationships/hyperlink" Target="mailto:jblomer@ucar.edu" TargetMode="External"/><Relationship Id="rId8" Type="http://schemas.openxmlformats.org/officeDocument/2006/relationships/fontTable" Target="fontTable.xml"/><Relationship Id="rId9" Type="http://schemas.openxmlformats.org/officeDocument/2006/relationships/theme" Target="theme/theme1.xml"/><Relationship Id="rId10"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BF3453-90B1-E648-A633-F8DECF52F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1047</Words>
  <Characters>5969</Characters>
  <Application>Microsoft Macintosh Word</Application>
  <DocSecurity>0</DocSecurity>
  <Lines>49</Lines>
  <Paragraphs>11</Paragraphs>
  <ScaleCrop>false</ScaleCrop>
  <Company>UCAR</Company>
  <LinksUpToDate>false</LinksUpToDate>
  <CharactersWithSpaces>7330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dc:description/>
  <cp:lastModifiedBy>Teresa Eastburn</cp:lastModifiedBy>
  <cp:revision>2</cp:revision>
  <dcterms:created xsi:type="dcterms:W3CDTF">2015-01-23T18:53:00Z</dcterms:created>
  <dcterms:modified xsi:type="dcterms:W3CDTF">2015-01-23T18:53:00Z</dcterms:modified>
</cp:coreProperties>
</file>