
<file path=[Content_Types].xml><?xml version="1.0" encoding="utf-8"?>
<Types xmlns="http://schemas.openxmlformats.org/package/2006/content-types">
  <Override PartName="/word/fontTable.xml" ContentType="application/vnd.openxmlformats-officedocument.wordprocessingml.fontTable+xml"/>
  <Override PartName="/word/header3.xml" ContentType="application/vnd.openxmlformats-officedocument.wordprocessingml.header+xml"/>
  <Override PartName="/docProps/core.xml" ContentType="application/vnd.openxmlformats-package.core-properties+xml"/>
  <Override PartName="/docProps/app.xml" ContentType="application/vnd.openxmlformats-officedocument.extended-properties+xml"/>
  <Default Extension="xls" ContentType="application/vnd.ms-excel"/>
  <Default Extension="jpeg" ContentType="image/jpeg"/>
  <Default Extension="xml" ContentType="application/xml"/>
  <Default Extension="png" ContentType="image/png"/>
  <Override PartName="/word/webSettings.xml" ContentType="application/vnd.openxmlformats-officedocument.wordprocessingml.webSettings+xml"/>
  <Default Extension="bin" ContentType="application/vnd.openxmlformats-officedocument.wordprocessingml.printerSettings"/>
  <Override PartName="/word/header1.xml" ContentType="application/vnd.openxmlformats-officedocument.wordprocessingml.header+xml"/>
  <Override PartName="/word/theme/theme1.xml" ContentType="application/vnd.openxmlformats-officedocument.theme+xml"/>
  <Default Extension="pict" ContentType="image/pict"/>
  <Override PartName="/word/styles.xml" ContentType="application/vnd.openxmlformats-officedocument.wordprocessingml.styles+xml"/>
  <Default Extension="rels" ContentType="application/vnd.openxmlformats-package.relationships+xml"/>
  <Override PartName="/word/header2.xml" ContentType="application/vnd.openxmlformats-officedocument.wordprocessingml.header+xml"/>
  <Override PartName="/word/settings.xml" ContentType="application/vnd.openxmlformats-officedocument.wordprocessingml.settings+xml"/>
  <Override PartName="/word/document.xml" ContentType="application/vnd.openxmlformats-officedocument.wordprocessingml.document.main+xml"/>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032F" w:rsidRDefault="0063032F" w:rsidP="00357B4E">
      <w:pPr>
        <w:pStyle w:val="Heading1"/>
      </w:pPr>
      <w:r>
        <w:t>VAPOR Two-Year Plan</w:t>
      </w:r>
    </w:p>
    <w:p w:rsidR="00C95BFD" w:rsidRDefault="0063032F" w:rsidP="0063032F">
      <w:r>
        <w:t>Rev 1.0 - 4/18/2012</w:t>
      </w:r>
    </w:p>
    <w:p w:rsidR="00072D1B" w:rsidRDefault="00C95BFD" w:rsidP="0063032F">
      <w:r>
        <w:t>Rev 1.1 - 4/27/2012</w:t>
      </w:r>
    </w:p>
    <w:p w:rsidR="003506A0" w:rsidRDefault="00072D1B" w:rsidP="00072D1B">
      <w:r>
        <w:t>Rev 1.2 – 5/14/2012</w:t>
      </w:r>
    </w:p>
    <w:p w:rsidR="00072D1B" w:rsidRPr="0063032F" w:rsidRDefault="003506A0" w:rsidP="00072D1B">
      <w:r>
        <w:t>Rev 1.3 – 5/16/2012</w:t>
      </w:r>
    </w:p>
    <w:p w:rsidR="0063032F" w:rsidRPr="0063032F" w:rsidRDefault="0063032F" w:rsidP="0063032F"/>
    <w:p w:rsidR="0063032F" w:rsidRDefault="0063032F" w:rsidP="00357B4E">
      <w:pPr>
        <w:pStyle w:val="Heading1"/>
      </w:pPr>
    </w:p>
    <w:p w:rsidR="00357B4E" w:rsidRDefault="00357B4E" w:rsidP="00357B4E">
      <w:pPr>
        <w:pStyle w:val="Heading1"/>
      </w:pPr>
      <w:r>
        <w:t>Introduction</w:t>
      </w:r>
    </w:p>
    <w:p w:rsidR="001758B1" w:rsidRDefault="00357B4E" w:rsidP="00357B4E">
      <w:r>
        <w:t xml:space="preserve">The VAPOR user community is numbered in the thousands and </w:t>
      </w:r>
      <w:r w:rsidR="00AF08B0">
        <w:t>is growing</w:t>
      </w:r>
      <w:r w:rsidR="001758B1">
        <w:t xml:space="preserve"> year by year. VAPOR users represent a broad spectrum of computational science, from numerical weather prediction </w:t>
      </w:r>
      <w:r w:rsidR="00AF08B0">
        <w:t xml:space="preserve">(NWP) </w:t>
      </w:r>
      <w:r w:rsidR="001758B1">
        <w:t>to computational biology. However, the community is strongly dominated by scientists working in domains closely aligned to NCAR science interests: over 50% of VAPOR users work in NWP</w:t>
      </w:r>
      <w:r w:rsidR="001D548E">
        <w:t>, for example</w:t>
      </w:r>
      <w:r w:rsidR="001758B1">
        <w:t xml:space="preserve">. The second largest group </w:t>
      </w:r>
      <w:r w:rsidR="00AF08B0">
        <w:t>broadly describes itself as</w:t>
      </w:r>
      <w:r w:rsidR="001758B1">
        <w:t xml:space="preserve"> </w:t>
      </w:r>
      <w:r w:rsidR="001758B1" w:rsidRPr="00AF08B0">
        <w:rPr>
          <w:i/>
        </w:rPr>
        <w:t>climate</w:t>
      </w:r>
      <w:r w:rsidR="001758B1">
        <w:t xml:space="preserve"> (15%). </w:t>
      </w:r>
    </w:p>
    <w:p w:rsidR="001758B1" w:rsidRDefault="001758B1" w:rsidP="00357B4E"/>
    <w:p w:rsidR="001758B1" w:rsidRDefault="001758B1" w:rsidP="00357B4E">
      <w:r>
        <w:t xml:space="preserve">VAPOR competes or compliments other freeware scientific visualization applications such as </w:t>
      </w:r>
      <w:proofErr w:type="spellStart"/>
      <w:r>
        <w:t>ParaView</w:t>
      </w:r>
      <w:proofErr w:type="spellEnd"/>
      <w:r>
        <w:t xml:space="preserve"> and </w:t>
      </w:r>
      <w:proofErr w:type="spellStart"/>
      <w:r>
        <w:t>VisIt</w:t>
      </w:r>
      <w:proofErr w:type="spellEnd"/>
      <w:r>
        <w:t xml:space="preserve">. </w:t>
      </w:r>
      <w:r w:rsidR="00AF08B0">
        <w:t>These</w:t>
      </w:r>
      <w:r>
        <w:t xml:space="preserve"> other efforts are much larger in terms of th</w:t>
      </w:r>
      <w:r w:rsidR="00AF08B0">
        <w:t xml:space="preserve">eir funding and staffing levels. </w:t>
      </w:r>
      <w:r w:rsidR="001D548E">
        <w:t xml:space="preserve">In spite of the lower level of resources VAPOR has made inroads into the user bases of these and other, similar tools. </w:t>
      </w:r>
      <w:r w:rsidR="00AF08B0">
        <w:t xml:space="preserve">There are </w:t>
      </w:r>
      <w:r w:rsidR="001D548E">
        <w:t>a number of</w:t>
      </w:r>
      <w:r w:rsidR="00AF08B0">
        <w:t xml:space="preserve"> indicators that </w:t>
      </w:r>
      <w:proofErr w:type="spellStart"/>
      <w:r w:rsidR="00AF08B0">
        <w:t>VAPOR’s</w:t>
      </w:r>
      <w:proofErr w:type="spellEnd"/>
      <w:r w:rsidR="00AF08B0">
        <w:t xml:space="preserve"> success</w:t>
      </w:r>
      <w:r>
        <w:t xml:space="preserve"> stem </w:t>
      </w:r>
      <w:r w:rsidR="001D548E">
        <w:t xml:space="preserve">primarily </w:t>
      </w:r>
      <w:r>
        <w:t>from three areas:</w:t>
      </w:r>
    </w:p>
    <w:p w:rsidR="001758B1" w:rsidRDefault="001758B1" w:rsidP="00357B4E"/>
    <w:p w:rsidR="00D7798C" w:rsidRDefault="001758B1" w:rsidP="001758B1">
      <w:pPr>
        <w:pStyle w:val="ListParagraph"/>
        <w:numPr>
          <w:ilvl w:val="0"/>
          <w:numId w:val="2"/>
        </w:numPr>
      </w:pPr>
      <w:r w:rsidRPr="00AF08B0">
        <w:rPr>
          <w:i/>
        </w:rPr>
        <w:t>Large data handling from a desktop</w:t>
      </w:r>
      <w:r>
        <w:t>: VAPOR differs from oth</w:t>
      </w:r>
      <w:r w:rsidR="001D548E">
        <w:t>er applications supporting high-</w:t>
      </w:r>
      <w:r>
        <w:t xml:space="preserve">resolution simulation outputs in that its approach is to rely on data reduction through progressive data access. As a result VAPOR is capable of interactively exploring all but the largest simulation outputs using only commodity computing </w:t>
      </w:r>
      <w:r w:rsidR="00D7798C">
        <w:t>(a single desktop or laptop)</w:t>
      </w:r>
    </w:p>
    <w:p w:rsidR="00D7798C" w:rsidRDefault="00D7798C" w:rsidP="001758B1">
      <w:pPr>
        <w:pStyle w:val="ListParagraph"/>
        <w:numPr>
          <w:ilvl w:val="0"/>
          <w:numId w:val="2"/>
        </w:numPr>
      </w:pPr>
      <w:r w:rsidRPr="00AF08B0">
        <w:rPr>
          <w:i/>
        </w:rPr>
        <w:t xml:space="preserve">Targeted science </w:t>
      </w:r>
      <w:r w:rsidR="00AF08B0" w:rsidRPr="00AF08B0">
        <w:rPr>
          <w:i/>
        </w:rPr>
        <w:t>domains</w:t>
      </w:r>
      <w:r w:rsidR="00AF08B0">
        <w:t>: VAPOR is not a general-</w:t>
      </w:r>
      <w:r>
        <w:t>purpose visualization tool, but is broadly focused on the needs of the needs of several earth sciences communities. As such, VAPOR provides capabilities not found in other packages (e.g. support for map projections and geo-referenced data)</w:t>
      </w:r>
    </w:p>
    <w:p w:rsidR="00D7798C" w:rsidRDefault="00D7798C" w:rsidP="001758B1">
      <w:pPr>
        <w:pStyle w:val="ListParagraph"/>
        <w:numPr>
          <w:ilvl w:val="0"/>
          <w:numId w:val="2"/>
        </w:numPr>
      </w:pPr>
      <w:r w:rsidRPr="00AF08B0">
        <w:rPr>
          <w:i/>
        </w:rPr>
        <w:t>Ease-of-use</w:t>
      </w:r>
      <w:r>
        <w:t xml:space="preserve">: A primary guiding principal in </w:t>
      </w:r>
      <w:proofErr w:type="spellStart"/>
      <w:r>
        <w:t>VAPOR’s</w:t>
      </w:r>
      <w:proofErr w:type="spellEnd"/>
      <w:r>
        <w:t xml:space="preserve"> design and feature set is to make the application easy to use for its target communities. Much effort, for example, has gone into making it easy for WRF modelers to import their data into VAPOR without having to write data translators, etc. </w:t>
      </w:r>
    </w:p>
    <w:p w:rsidR="00AF08B0" w:rsidRDefault="00AF08B0" w:rsidP="00D7798C"/>
    <w:p w:rsidR="00AF08B0" w:rsidRDefault="00D7798C" w:rsidP="00D7798C">
      <w:r>
        <w:t>There are also areas where VAPOR is in obvious need of improvement (lacks capabilities of other tools):</w:t>
      </w:r>
    </w:p>
    <w:p w:rsidR="00D7798C" w:rsidRDefault="00D7798C" w:rsidP="00D7798C"/>
    <w:p w:rsidR="00D7798C" w:rsidRDefault="00D7798C" w:rsidP="00D7798C">
      <w:pPr>
        <w:pStyle w:val="ListParagraph"/>
        <w:numPr>
          <w:ilvl w:val="0"/>
          <w:numId w:val="3"/>
        </w:numPr>
      </w:pPr>
      <w:r w:rsidRPr="00AF08B0">
        <w:rPr>
          <w:i/>
        </w:rPr>
        <w:t>General computational grids</w:t>
      </w:r>
      <w:r>
        <w:t>: VAPOR presently only supports rectilin</w:t>
      </w:r>
      <w:r w:rsidR="00AF08B0">
        <w:t>ear grids, which greatly limits the model outputs to which VAPOR can be applied.</w:t>
      </w:r>
    </w:p>
    <w:p w:rsidR="00E64592" w:rsidRDefault="00D7798C" w:rsidP="00D7798C">
      <w:pPr>
        <w:pStyle w:val="ListParagraph"/>
        <w:numPr>
          <w:ilvl w:val="0"/>
          <w:numId w:val="3"/>
        </w:numPr>
      </w:pPr>
      <w:r w:rsidRPr="00AF08B0">
        <w:rPr>
          <w:i/>
        </w:rPr>
        <w:t>Extensibility</w:t>
      </w:r>
      <w:r>
        <w:t xml:space="preserve">: Though recent improvements have been made in </w:t>
      </w:r>
      <w:proofErr w:type="spellStart"/>
      <w:r>
        <w:t>VAPOR’s</w:t>
      </w:r>
      <w:proofErr w:type="spellEnd"/>
      <w:r>
        <w:t xml:space="preserve"> architecture the application is </w:t>
      </w:r>
      <w:r w:rsidR="00AF08B0">
        <w:t xml:space="preserve">still </w:t>
      </w:r>
      <w:r>
        <w:t xml:space="preserve">difficult to extend to support new capabilities such as </w:t>
      </w:r>
      <w:proofErr w:type="spellStart"/>
      <w:r>
        <w:t>visualizers</w:t>
      </w:r>
      <w:proofErr w:type="spellEnd"/>
      <w:r>
        <w:t xml:space="preserve"> or data readers. This limits the community that might provide their own VAPOR enhancements to </w:t>
      </w:r>
      <w:r w:rsidR="00E64592">
        <w:t xml:space="preserve">those with </w:t>
      </w:r>
      <w:r w:rsidR="007E31EB">
        <w:t>advanced C++ programming skills, and relatively in-depth knowledge of VAPOR internals.</w:t>
      </w:r>
      <w:r w:rsidR="00E64592">
        <w:t xml:space="preserve"> </w:t>
      </w:r>
    </w:p>
    <w:p w:rsidR="00357B4E" w:rsidRDefault="00E64592" w:rsidP="007E31EB">
      <w:pPr>
        <w:pStyle w:val="ListParagraph"/>
        <w:numPr>
          <w:ilvl w:val="0"/>
          <w:numId w:val="3"/>
        </w:numPr>
      </w:pPr>
      <w:r>
        <w:t xml:space="preserve">Ease-of-use: Though there is always room for </w:t>
      </w:r>
      <w:r w:rsidR="00AF08B0">
        <w:t xml:space="preserve">improvement, </w:t>
      </w:r>
      <w:r>
        <w:t>VAPOR is easy to use once data has been loade</w:t>
      </w:r>
      <w:r w:rsidR="007E31EB">
        <w:t xml:space="preserve">d into </w:t>
      </w:r>
      <w:proofErr w:type="spellStart"/>
      <w:r w:rsidR="007E31EB">
        <w:t>vaporgui</w:t>
      </w:r>
      <w:proofErr w:type="spellEnd"/>
      <w:r w:rsidR="007E31EB">
        <w:t xml:space="preserve">. For many users, however, </w:t>
      </w:r>
      <w:r>
        <w:t xml:space="preserve">the biggest hurdle to using VAPOR is getting their data into </w:t>
      </w:r>
      <w:r w:rsidR="007E31EB">
        <w:t xml:space="preserve">a format that VAPOR understands prior to using </w:t>
      </w:r>
      <w:proofErr w:type="spellStart"/>
      <w:r w:rsidR="007E31EB">
        <w:t>vaporgui</w:t>
      </w:r>
      <w:proofErr w:type="spellEnd"/>
      <w:r w:rsidR="007E31EB">
        <w:t>.</w:t>
      </w:r>
    </w:p>
    <w:p w:rsidR="006D578A" w:rsidRDefault="006D578A" w:rsidP="006D578A">
      <w:pPr>
        <w:pStyle w:val="Heading1"/>
      </w:pPr>
      <w:r>
        <w:t>Goals</w:t>
      </w:r>
    </w:p>
    <w:p w:rsidR="00AF08B0" w:rsidRDefault="006D578A" w:rsidP="006D578A">
      <w:r>
        <w:t xml:space="preserve">Recognizing our strengths and weaknesses we arrive at following </w:t>
      </w:r>
      <w:r w:rsidR="00AF08B0">
        <w:t xml:space="preserve">two-year </w:t>
      </w:r>
      <w:r>
        <w:t>goals:</w:t>
      </w:r>
    </w:p>
    <w:p w:rsidR="006D578A" w:rsidRDefault="006D578A" w:rsidP="006D578A"/>
    <w:p w:rsidR="00AA533B" w:rsidRDefault="006D578A" w:rsidP="006D578A">
      <w:pPr>
        <w:pStyle w:val="ListParagraph"/>
        <w:numPr>
          <w:ilvl w:val="0"/>
          <w:numId w:val="4"/>
        </w:numPr>
      </w:pPr>
      <w:r w:rsidRPr="006D578A">
        <w:rPr>
          <w:b/>
        </w:rPr>
        <w:t>Growth in user base</w:t>
      </w:r>
      <w:r>
        <w:t>: Two sources of new users may potentially be tapped: communities for which VAPOR already has a strong prese</w:t>
      </w:r>
      <w:r w:rsidR="00AA533B">
        <w:t xml:space="preserve">nce, such as experimental NWP, </w:t>
      </w:r>
      <w:r>
        <w:t>and earth sciences computational fluid dynamics; a</w:t>
      </w:r>
      <w:r w:rsidR="00AA533B">
        <w:t>nd new science communities for which VAPOR currently has little penetration. We will pursue both.</w:t>
      </w:r>
    </w:p>
    <w:p w:rsidR="00AA533B" w:rsidRDefault="00AA533B" w:rsidP="006D578A">
      <w:pPr>
        <w:pStyle w:val="ListParagraph"/>
        <w:numPr>
          <w:ilvl w:val="0"/>
          <w:numId w:val="4"/>
        </w:numPr>
      </w:pPr>
      <w:r>
        <w:rPr>
          <w:b/>
        </w:rPr>
        <w:t>Increased recognition</w:t>
      </w:r>
      <w:r w:rsidRPr="00AA533B">
        <w:t>:</w:t>
      </w:r>
      <w:r>
        <w:t xml:space="preserve"> VAPOR </w:t>
      </w:r>
      <w:r w:rsidR="00274BA2">
        <w:t>has had numerous successes</w:t>
      </w:r>
      <w:r w:rsidR="00C04079">
        <w:t xml:space="preserve"> </w:t>
      </w:r>
      <w:r w:rsidR="00274BA2">
        <w:t>in</w:t>
      </w:r>
      <w:r w:rsidR="00C04079">
        <w:t xml:space="preserve"> the advancement of NSF</w:t>
      </w:r>
      <w:r w:rsidR="00274BA2">
        <w:t xml:space="preserve"> sponsored</w:t>
      </w:r>
      <w:r w:rsidR="00C04079">
        <w:t xml:space="preserve"> science. However, </w:t>
      </w:r>
      <w:proofErr w:type="spellStart"/>
      <w:r w:rsidR="00C04079">
        <w:t>VAPOR’s</w:t>
      </w:r>
      <w:proofErr w:type="spellEnd"/>
      <w:r w:rsidR="00C04079">
        <w:t xml:space="preserve"> value to computational science is not always adequately captured by the simple metrics </w:t>
      </w:r>
      <w:r w:rsidR="00274BA2">
        <w:t xml:space="preserve">typically </w:t>
      </w:r>
      <w:r w:rsidR="00C04079">
        <w:t>reported in various NCAR reports</w:t>
      </w:r>
      <w:r>
        <w:t>.</w:t>
      </w:r>
      <w:r w:rsidR="00C04079">
        <w:t xml:space="preserve"> </w:t>
      </w:r>
      <w:r w:rsidR="00274BA2">
        <w:t>We</w:t>
      </w:r>
      <w:r>
        <w:t xml:space="preserve"> seek to</w:t>
      </w:r>
      <w:r w:rsidR="00274BA2">
        <w:t xml:space="preserve"> address this by increasing the visibility of the multitude of success storied enabled by VAPOR. </w:t>
      </w:r>
    </w:p>
    <w:p w:rsidR="006D578A" w:rsidRPr="006D578A" w:rsidRDefault="00AA533B" w:rsidP="006D578A">
      <w:pPr>
        <w:pStyle w:val="ListParagraph"/>
        <w:numPr>
          <w:ilvl w:val="0"/>
          <w:numId w:val="4"/>
        </w:numPr>
      </w:pPr>
      <w:r>
        <w:rPr>
          <w:b/>
        </w:rPr>
        <w:t>Best in class status</w:t>
      </w:r>
      <w:r w:rsidRPr="00AA533B">
        <w:t>:</w:t>
      </w:r>
      <w:r>
        <w:t xml:space="preserve"> Numerous public domain and commercial visualization packages exist and are employed by scientific communities. We seek to establish VAPOR as the “best in class” tool for those communities we target. </w:t>
      </w:r>
    </w:p>
    <w:p w:rsidR="00D10E6A" w:rsidRDefault="00274BA2" w:rsidP="00274BA2">
      <w:pPr>
        <w:pStyle w:val="Heading1"/>
      </w:pPr>
      <w:r>
        <w:t xml:space="preserve">Ongoing </w:t>
      </w:r>
      <w:r w:rsidR="00D10E6A">
        <w:t>imperatives</w:t>
      </w:r>
    </w:p>
    <w:p w:rsidR="00D10E6A" w:rsidRPr="00D10E6A" w:rsidRDefault="00D10E6A" w:rsidP="00D10E6A"/>
    <w:p w:rsidR="00D10E6A" w:rsidRDefault="00D10E6A" w:rsidP="00D10E6A">
      <w:r>
        <w:t>The following summarizes “must do” business continuity activities to be performed for the foreseeable future.</w:t>
      </w:r>
    </w:p>
    <w:p w:rsidR="00357B4E" w:rsidRPr="00D10E6A" w:rsidRDefault="00357B4E" w:rsidP="00D10E6A"/>
    <w:p w:rsidR="00BF0518" w:rsidRDefault="00BF0518">
      <w:r w:rsidRPr="00F2091C">
        <w:rPr>
          <w:b/>
        </w:rPr>
        <w:t>Regular releases</w:t>
      </w:r>
      <w:r w:rsidR="00D10E6A">
        <w:t>:</w:t>
      </w:r>
      <w:r>
        <w:t xml:space="preserve"> The VAPOR team will continue to develop new versions of the VAPOR package with a frequency of 8 to 12 months between major new versions. Each major version wil</w:t>
      </w:r>
      <w:r w:rsidR="00D10E6A">
        <w:t xml:space="preserve">l contain significant new user </w:t>
      </w:r>
      <w:r>
        <w:t>capabilities, architectural or performance improvements, or both.</w:t>
      </w:r>
    </w:p>
    <w:p w:rsidR="00BF0518" w:rsidRDefault="00BF0518"/>
    <w:p w:rsidR="00BF0518" w:rsidRDefault="00BF0518" w:rsidP="00D10E6A">
      <w:r w:rsidRPr="00D10E6A">
        <w:rPr>
          <w:b/>
        </w:rPr>
        <w:t>User support</w:t>
      </w:r>
      <w:r w:rsidR="00D10E6A">
        <w:t xml:space="preserve">: </w:t>
      </w:r>
      <w:r>
        <w:t xml:space="preserve">We will continue to respond to routine user consulting contacts in a timely manner (response within 24 hours). We will continue to provide advanced user support as schedules permit. </w:t>
      </w:r>
    </w:p>
    <w:p w:rsidR="00BF0518" w:rsidRDefault="00BF0518" w:rsidP="00BF0518"/>
    <w:p w:rsidR="00BF0518" w:rsidRDefault="00BF0518" w:rsidP="00BF0518">
      <w:r w:rsidRPr="00D10E6A">
        <w:rPr>
          <w:b/>
        </w:rPr>
        <w:t>Contractual obligations</w:t>
      </w:r>
      <w:r w:rsidR="00D10E6A" w:rsidRPr="00D10E6A">
        <w:rPr>
          <w:b/>
        </w:rPr>
        <w:t>:</w:t>
      </w:r>
      <w:r>
        <w:t xml:space="preserve"> VAPOR is and has been funded through a variety of soft money streams. Meeting contractual milestones and deliverables will continue to be of paramount importance, taking precedence over all other activities.</w:t>
      </w:r>
    </w:p>
    <w:p w:rsidR="00BF0518" w:rsidRDefault="00BF0518" w:rsidP="00BF0518"/>
    <w:p w:rsidR="00AC6103" w:rsidRDefault="00D10E6A" w:rsidP="00D10E6A">
      <w:pPr>
        <w:jc w:val="both"/>
      </w:pPr>
      <w:r>
        <w:rPr>
          <w:b/>
        </w:rPr>
        <w:t>Research:</w:t>
      </w:r>
      <w:r w:rsidR="00BF0518">
        <w:t xml:space="preserve"> VAPOR staff will </w:t>
      </w:r>
      <w:r>
        <w:t xml:space="preserve">continue to </w:t>
      </w:r>
      <w:r w:rsidR="00BF0518">
        <w:t>conduct publishabl</w:t>
      </w:r>
      <w:r>
        <w:t>e research in areas related to visualization and data analysis in the geo-sciences.</w:t>
      </w:r>
      <w:r w:rsidR="00BF0518">
        <w:t xml:space="preserve"> </w:t>
      </w:r>
      <w:r w:rsidR="00AA518B">
        <w:t>Successful outcomes need not necessarily lead to inclusion of new capabilities in VAPOR.</w:t>
      </w:r>
    </w:p>
    <w:p w:rsidR="00AC6103" w:rsidRDefault="00AC6103" w:rsidP="00D10E6A">
      <w:pPr>
        <w:jc w:val="both"/>
      </w:pPr>
    </w:p>
    <w:p w:rsidR="00AC5961" w:rsidRDefault="00AC6103" w:rsidP="00D10E6A">
      <w:pPr>
        <w:jc w:val="both"/>
      </w:pPr>
      <w:r w:rsidRPr="00AC6103">
        <w:rPr>
          <w:b/>
        </w:rPr>
        <w:t>Outreach</w:t>
      </w:r>
      <w:r>
        <w:t>: Continue participating in outreach activities such as presenting VAPOR at science meetings (e.g. TOY workshop, WRF tutorial).</w:t>
      </w:r>
    </w:p>
    <w:p w:rsidR="00AA518B" w:rsidRDefault="00D10E6A" w:rsidP="00274BA2">
      <w:pPr>
        <w:pStyle w:val="Heading1"/>
      </w:pPr>
      <w:r>
        <w:t>New f</w:t>
      </w:r>
      <w:r w:rsidR="00AC5961">
        <w:t>rontiers</w:t>
      </w:r>
    </w:p>
    <w:p w:rsidR="00CA3B46" w:rsidRPr="00AA518B" w:rsidRDefault="00AA518B" w:rsidP="00AA518B">
      <w:r>
        <w:t>Frontiers are areas where opportunities have been identified to</w:t>
      </w:r>
      <w:r w:rsidR="007C6F2E">
        <w:t xml:space="preserve"> go beyond incremental steps, and leverage our past investments for higher impact results. Each frontier is tied to a long-term goal and presents concrete activities (action items) towards achieve these objectives. Progress in these areas is contingent on available staffing and meeting our business continuity requirements first. </w:t>
      </w:r>
    </w:p>
    <w:p w:rsidR="00CA3B46" w:rsidRDefault="00CA3B46" w:rsidP="00CA3B46">
      <w:pPr>
        <w:pStyle w:val="Heading3"/>
      </w:pPr>
      <w:r>
        <w:t>Growing the user base</w:t>
      </w:r>
    </w:p>
    <w:p w:rsidR="00CA3B46" w:rsidRPr="00CA3B46" w:rsidRDefault="00CA3B46" w:rsidP="00CA3B46">
      <w:r>
        <w:t xml:space="preserve">The on-going development, maintenance, and support of VAPOR </w:t>
      </w:r>
      <w:r w:rsidR="00F2091C">
        <w:t>encumber</w:t>
      </w:r>
      <w:r>
        <w:t xml:space="preserve"> a significant monetary cost to CISL. Justification for the VAPOR effort is measured against the size and makeup of the VAPOR user base (having a large user community is good, but have a large user community made up primarily of </w:t>
      </w:r>
      <w:r w:rsidR="001958C9">
        <w:t xml:space="preserve">researchers working in climate or NWP, for example, is better). </w:t>
      </w:r>
      <w:r w:rsidR="00CF5266">
        <w:t xml:space="preserve">Potential areas of growth include both existing communities where VAPOR currently has a stronghold (e.g. NWP), and new user communities for which </w:t>
      </w:r>
      <w:proofErr w:type="spellStart"/>
      <w:r w:rsidR="00CF5266">
        <w:t>VAPOR’s</w:t>
      </w:r>
      <w:proofErr w:type="spellEnd"/>
      <w:r w:rsidR="00CF5266">
        <w:t xml:space="preserve"> presence is not dominant (e.g. ocean modeling). With regard to the former it is important to note that while NWP represents the largest single community of users, at present only a single NWP model, WRF-ARW, can be considered a supported </w:t>
      </w:r>
      <w:r w:rsidR="002F7954">
        <w:t>one</w:t>
      </w:r>
      <w:r w:rsidR="00CF5266">
        <w:t>.</w:t>
      </w:r>
    </w:p>
    <w:p w:rsidR="00CA3B46" w:rsidRDefault="00CA3B46" w:rsidP="00CA3B46"/>
    <w:p w:rsidR="00CC7568" w:rsidRDefault="001958C9" w:rsidP="00CA3B46">
      <w:r w:rsidRPr="007F785B">
        <w:rPr>
          <w:b/>
          <w:highlight w:val="yellow"/>
        </w:rPr>
        <w:t>Action 1</w:t>
      </w:r>
      <w:r>
        <w:t xml:space="preserve">: </w:t>
      </w:r>
      <w:r w:rsidR="002F7954" w:rsidRPr="002F7954">
        <w:rPr>
          <w:i/>
        </w:rPr>
        <w:t>Increase generality</w:t>
      </w:r>
      <w:r>
        <w:t xml:space="preserve">. </w:t>
      </w:r>
      <w:r w:rsidR="002F7954">
        <w:t>Two notable shortcomings</w:t>
      </w:r>
      <w:r>
        <w:t xml:space="preserve"> presently limit the </w:t>
      </w:r>
      <w:r w:rsidR="00CF5266">
        <w:t>adoption</w:t>
      </w:r>
      <w:r>
        <w:t xml:space="preserve"> of VAPOR by new groups: limitations in the </w:t>
      </w:r>
      <w:r w:rsidR="002F7954">
        <w:t xml:space="preserve">types of computational </w:t>
      </w:r>
      <w:r>
        <w:t xml:space="preserve">grids supported, and difficulty in preparing data for use in the VAPOR environment. Progress </w:t>
      </w:r>
      <w:r w:rsidR="002F7954">
        <w:t>should</w:t>
      </w:r>
      <w:r>
        <w:t xml:space="preserve"> be ma</w:t>
      </w:r>
      <w:r w:rsidR="002F7954">
        <w:t xml:space="preserve">de in handling more generalized, yet relevant, grids. Specific examples include structured, curvilinear grids, and unstructured grids. </w:t>
      </w:r>
    </w:p>
    <w:p w:rsidR="007875D6" w:rsidRDefault="00CC7568" w:rsidP="00CA3B46">
      <w:r>
        <w:t>Making</w:t>
      </w:r>
      <w:r w:rsidR="001958C9">
        <w:t xml:space="preserve"> it easier for users to get their data into VAPOR</w:t>
      </w:r>
      <w:r>
        <w:t>,</w:t>
      </w:r>
      <w:r w:rsidR="001958C9">
        <w:t xml:space="preserve"> either via translation to VDC or direct import</w:t>
      </w:r>
      <w:r>
        <w:t>, is also an area of strategic importance</w:t>
      </w:r>
      <w:r w:rsidR="001958C9">
        <w:t xml:space="preserve">. </w:t>
      </w:r>
      <w:r w:rsidR="00CF5266">
        <w:t xml:space="preserve">Efforts </w:t>
      </w:r>
      <w:r>
        <w:t>here</w:t>
      </w:r>
      <w:r w:rsidR="00CF5266">
        <w:t xml:space="preserve"> should include both making it easier to develop new data translation/import tools, </w:t>
      </w:r>
      <w:r>
        <w:t xml:space="preserve">which may benefit both VAPOR developers and end-users alike, </w:t>
      </w:r>
      <w:r w:rsidR="00CF5266">
        <w:t xml:space="preserve">as well as developing end-user tools for specific file formats or model outputs. </w:t>
      </w:r>
    </w:p>
    <w:p w:rsidR="007875D6" w:rsidRDefault="007875D6" w:rsidP="00CA3B46"/>
    <w:p w:rsidR="007875D6" w:rsidRDefault="007875D6" w:rsidP="00CA3B46">
      <w:r>
        <w:t>Concrete actions:</w:t>
      </w:r>
    </w:p>
    <w:p w:rsidR="007875D6" w:rsidRDefault="007875D6" w:rsidP="000D7164">
      <w:pPr>
        <w:pStyle w:val="ListParagraph"/>
        <w:numPr>
          <w:ilvl w:val="0"/>
          <w:numId w:val="11"/>
        </w:numPr>
      </w:pPr>
      <w:r>
        <w:t>Explore integration of VTK with VAPOR</w:t>
      </w:r>
    </w:p>
    <w:p w:rsidR="007875D6" w:rsidRDefault="007875D6" w:rsidP="000D7164">
      <w:pPr>
        <w:pStyle w:val="ListParagraph"/>
        <w:numPr>
          <w:ilvl w:val="0"/>
          <w:numId w:val="11"/>
        </w:numPr>
      </w:pPr>
      <w:r>
        <w:t xml:space="preserve">Prototype curvilinear grid rendering </w:t>
      </w:r>
    </w:p>
    <w:p w:rsidR="00CF5266" w:rsidRDefault="00CF5266" w:rsidP="007875D6">
      <w:pPr>
        <w:ind w:left="360"/>
      </w:pPr>
    </w:p>
    <w:p w:rsidR="00CF5266" w:rsidRDefault="00CF5266" w:rsidP="00CA3B46"/>
    <w:p w:rsidR="00B078ED" w:rsidRDefault="00CF5266" w:rsidP="00CA3B46">
      <w:r w:rsidRPr="00CF5266">
        <w:rPr>
          <w:b/>
        </w:rPr>
        <w:t>Action 2</w:t>
      </w:r>
      <w:r>
        <w:t xml:space="preserve">: </w:t>
      </w:r>
      <w:r w:rsidR="001A1D51" w:rsidRPr="001A1D51">
        <w:rPr>
          <w:i/>
        </w:rPr>
        <w:t>Continue outreach</w:t>
      </w:r>
      <w:r w:rsidR="001A1D51">
        <w:t xml:space="preserve">. VAPOR staff must continue to seek out and organize or participate in activities whose aim is to educate potential new users. Activities that target university users are preferred both for their appeal to NSF, and because of greater willingness of students to adopt new workflows. </w:t>
      </w:r>
      <w:r w:rsidR="00843D69">
        <w:t xml:space="preserve">For example, present at scientific conferences (e.g. AMS, AGU, DFD). </w:t>
      </w:r>
      <w:r w:rsidR="00B911B5">
        <w:t xml:space="preserve">Proactively seek additional opportunities to present VAPOR to scientific audiences. </w:t>
      </w:r>
    </w:p>
    <w:p w:rsidR="00B078ED" w:rsidRDefault="00B078ED" w:rsidP="00CA3B46"/>
    <w:p w:rsidR="00B078ED" w:rsidRDefault="00B078ED" w:rsidP="00CA3B46">
      <w:r>
        <w:t>Concrete actions:</w:t>
      </w:r>
    </w:p>
    <w:p w:rsidR="00464CED" w:rsidRDefault="00C95BFD" w:rsidP="000D7164">
      <w:pPr>
        <w:pStyle w:val="ListParagraph"/>
        <w:numPr>
          <w:ilvl w:val="0"/>
          <w:numId w:val="21"/>
        </w:numPr>
      </w:pPr>
      <w:r>
        <w:t>Organization of a VAPOR training session at NCAR or a webinar should also be considered</w:t>
      </w:r>
      <w:r w:rsidR="00A51307">
        <w:t>.</w:t>
      </w:r>
    </w:p>
    <w:p w:rsidR="00464CED" w:rsidRDefault="00464CED" w:rsidP="00CA3B46"/>
    <w:p w:rsidR="007875D6" w:rsidRDefault="00464CED" w:rsidP="00AC5961">
      <w:r w:rsidRPr="007F785B">
        <w:rPr>
          <w:b/>
          <w:highlight w:val="yellow"/>
        </w:rPr>
        <w:t>Action</w:t>
      </w:r>
      <w:r w:rsidRPr="00464CED">
        <w:rPr>
          <w:b/>
        </w:rPr>
        <w:t xml:space="preserve"> 3:</w:t>
      </w:r>
      <w:r>
        <w:t xml:space="preserve"> </w:t>
      </w:r>
      <w:r w:rsidRPr="00464CED">
        <w:rPr>
          <w:i/>
        </w:rPr>
        <w:t>User extensibility</w:t>
      </w:r>
      <w:r w:rsidR="00C95BFD">
        <w:rPr>
          <w:i/>
        </w:rPr>
        <w:t>.</w:t>
      </w:r>
      <w:r w:rsidR="00C95BFD">
        <w:t xml:space="preserve"> Addition </w:t>
      </w:r>
      <w:r w:rsidR="007F785B">
        <w:t>of</w:t>
      </w:r>
      <w:r w:rsidR="00C95BFD">
        <w:t xml:space="preserve"> new, </w:t>
      </w:r>
      <w:r w:rsidR="007F785B">
        <w:t>or</w:t>
      </w:r>
      <w:r w:rsidR="00C95BFD">
        <w:t xml:space="preserve"> enhancement of existing, VAPOR capabilities is presently limited by the availability of staff resources on the VAPOR development team. Only the most simplistic c</w:t>
      </w:r>
      <w:r w:rsidR="007F785B">
        <w:t>hanges are practical without in-</w:t>
      </w:r>
      <w:r w:rsidR="00C95BFD">
        <w:t xml:space="preserve">depth knowledge of the code. Efforts should continue to make VAPOR more easily extensible by non-experts. In particular, it should be easy to add new data readers, and </w:t>
      </w:r>
      <w:proofErr w:type="spellStart"/>
      <w:r w:rsidR="00C95BFD">
        <w:t>visualizers</w:t>
      </w:r>
      <w:proofErr w:type="spellEnd"/>
      <w:r w:rsidR="00C95BFD">
        <w:t>.</w:t>
      </w:r>
    </w:p>
    <w:p w:rsidR="007875D6" w:rsidRDefault="007875D6" w:rsidP="00AC5961"/>
    <w:p w:rsidR="007875D6" w:rsidRDefault="007875D6" w:rsidP="00AC5961">
      <w:r>
        <w:t>Concrete action:</w:t>
      </w:r>
    </w:p>
    <w:p w:rsidR="00AC5961" w:rsidRPr="00C95BFD" w:rsidRDefault="00B034BA" w:rsidP="000D7164">
      <w:pPr>
        <w:pStyle w:val="ListParagraph"/>
        <w:numPr>
          <w:ilvl w:val="0"/>
          <w:numId w:val="22"/>
        </w:numPr>
      </w:pPr>
      <w:r>
        <w:t>Complete and document extensibility API</w:t>
      </w:r>
      <w:r w:rsidR="00601626">
        <w:t>. TBD</w:t>
      </w:r>
    </w:p>
    <w:p w:rsidR="00F34CBF" w:rsidRDefault="00F34CBF" w:rsidP="00CA3B46">
      <w:pPr>
        <w:pStyle w:val="Heading3"/>
      </w:pPr>
      <w:r>
        <w:t>Increasing VAPOR visibility and recognition</w:t>
      </w:r>
    </w:p>
    <w:p w:rsidR="00F34CBF" w:rsidRDefault="00F34CBF" w:rsidP="00AC5961">
      <w:pPr>
        <w:rPr>
          <w:b/>
        </w:rPr>
      </w:pPr>
    </w:p>
    <w:p w:rsidR="00F34CBF" w:rsidRDefault="00F34CBF" w:rsidP="00AC5961">
      <w:r>
        <w:t xml:space="preserve">Continued support for VAPOR from CISL management as well as from external funding sources is strongly dependent on </w:t>
      </w:r>
      <w:proofErr w:type="spellStart"/>
      <w:r>
        <w:t>VAPOR’s</w:t>
      </w:r>
      <w:proofErr w:type="spellEnd"/>
      <w:r>
        <w:t xml:space="preserve"> perceived impact on its constituent communities. While hard metrics</w:t>
      </w:r>
      <w:r w:rsidR="00F2091C">
        <w:t>,</w:t>
      </w:r>
      <w:r>
        <w:t xml:space="preserve"> such as the number of registered users or the number of VAPOR citations are informative, more can be done to raise awareness of </w:t>
      </w:r>
      <w:proofErr w:type="spellStart"/>
      <w:r>
        <w:t>VAPOR’s</w:t>
      </w:r>
      <w:proofErr w:type="spellEnd"/>
      <w:r>
        <w:t xml:space="preserve"> value. </w:t>
      </w:r>
    </w:p>
    <w:p w:rsidR="00F34CBF" w:rsidRPr="00F34CBF" w:rsidRDefault="00F34CBF" w:rsidP="00AC5961"/>
    <w:p w:rsidR="00C761A5" w:rsidRDefault="00AC5961" w:rsidP="00AC5961">
      <w:r w:rsidRPr="00AC5961">
        <w:rPr>
          <w:b/>
        </w:rPr>
        <w:t>Action 1</w:t>
      </w:r>
      <w:r>
        <w:t xml:space="preserve">: Produce an annual “professional quality” animation showcasing VAPOR capabilities and NCAR/NSF science. </w:t>
      </w:r>
    </w:p>
    <w:p w:rsidR="00C761A5" w:rsidRDefault="00C761A5" w:rsidP="00AC5961"/>
    <w:p w:rsidR="00F34CBF" w:rsidRDefault="00C761A5" w:rsidP="00AC5961">
      <w:r w:rsidRPr="00F34CBF">
        <w:rPr>
          <w:b/>
        </w:rPr>
        <w:t>Action 2</w:t>
      </w:r>
      <w:r>
        <w:t xml:space="preserve">: </w:t>
      </w:r>
      <w:r w:rsidR="00F34CBF">
        <w:t xml:space="preserve">Resume efforts to provide the CISL with material </w:t>
      </w:r>
      <w:r w:rsidR="0014217D">
        <w:t xml:space="preserve">(stereo and conventional animations) </w:t>
      </w:r>
      <w:r w:rsidR="00F34CBF">
        <w:t xml:space="preserve">that can be shown in the </w:t>
      </w:r>
      <w:proofErr w:type="spellStart"/>
      <w:r w:rsidR="00F34CBF">
        <w:t>VisLab</w:t>
      </w:r>
      <w:proofErr w:type="spellEnd"/>
      <w:r w:rsidR="00F34CBF">
        <w:t>.</w:t>
      </w:r>
    </w:p>
    <w:p w:rsidR="00566BE0" w:rsidRDefault="00566BE0" w:rsidP="00AC5961"/>
    <w:p w:rsidR="00E90243" w:rsidRDefault="00566BE0" w:rsidP="00AC5961">
      <w:r w:rsidRPr="007F785B">
        <w:rPr>
          <w:b/>
          <w:highlight w:val="yellow"/>
        </w:rPr>
        <w:t>Action 3</w:t>
      </w:r>
      <w:r>
        <w:t xml:space="preserve">: Increase citations of VAPOR by users, and facilitate identification of citations. </w:t>
      </w:r>
    </w:p>
    <w:p w:rsidR="00E90243" w:rsidRDefault="00E90243" w:rsidP="00AC5961"/>
    <w:p w:rsidR="00E90243" w:rsidRDefault="00E90243" w:rsidP="00AC5961">
      <w:r>
        <w:t>Concrete action:</w:t>
      </w:r>
    </w:p>
    <w:p w:rsidR="00F34CBF" w:rsidRDefault="00B218E7" w:rsidP="00E90243">
      <w:pPr>
        <w:pStyle w:val="ListParagraph"/>
        <w:numPr>
          <w:ilvl w:val="0"/>
          <w:numId w:val="9"/>
        </w:numPr>
      </w:pPr>
      <w:r>
        <w:t>Explore DOI use to facilitate referencing VAPOR and harvesting references to VAPOR</w:t>
      </w:r>
    </w:p>
    <w:p w:rsidR="00CA3B46" w:rsidRDefault="007C0978" w:rsidP="00CA3B46">
      <w:pPr>
        <w:pStyle w:val="Heading3"/>
      </w:pPr>
      <w:r>
        <w:t>Best in class</w:t>
      </w:r>
    </w:p>
    <w:p w:rsidR="007C0978" w:rsidRPr="00CA3B46" w:rsidRDefault="00081FDA" w:rsidP="00AC5961">
      <w:r>
        <w:t>For the specific user commun</w:t>
      </w:r>
      <w:r w:rsidR="0071434E">
        <w:t xml:space="preserve">ities that are targeted, an essential goal is for VAPOR to be the gold standard upon which other visualization packages are measured. This does not imply that researchers will have no need for other analysis tools. But for performing highly interactive, curiosity driven, visualization-aided analysis and exploration of simulation outputs VAPOR should be the clear tool of choice. Achieving this goal means ensuring that VAPOR meets the needs of its target communities users through a combination of providing the right capabilities and making them easy to use. </w:t>
      </w:r>
    </w:p>
    <w:p w:rsidR="007C0978" w:rsidRDefault="007C0978" w:rsidP="00AC5961">
      <w:pPr>
        <w:rPr>
          <w:b/>
        </w:rPr>
      </w:pPr>
    </w:p>
    <w:p w:rsidR="00E90243" w:rsidRDefault="00F34CBF" w:rsidP="00AC5961">
      <w:pPr>
        <w:rPr>
          <w:b/>
        </w:rPr>
      </w:pPr>
      <w:r w:rsidRPr="00F34CBF">
        <w:rPr>
          <w:b/>
        </w:rPr>
        <w:t>Action 1:</w:t>
      </w:r>
      <w:r>
        <w:rPr>
          <w:b/>
        </w:rPr>
        <w:t xml:space="preserve"> </w:t>
      </w:r>
      <w:r w:rsidR="00B33FCE" w:rsidRPr="00B33FCE">
        <w:rPr>
          <w:i/>
        </w:rPr>
        <w:t xml:space="preserve">Establish VAPOR user </w:t>
      </w:r>
      <w:r w:rsidR="00F2091C">
        <w:rPr>
          <w:i/>
        </w:rPr>
        <w:t xml:space="preserve">support </w:t>
      </w:r>
      <w:r w:rsidR="00B33FCE" w:rsidRPr="00B33FCE">
        <w:rPr>
          <w:i/>
        </w:rPr>
        <w:t>community</w:t>
      </w:r>
      <w:r w:rsidR="00B33FCE">
        <w:rPr>
          <w:b/>
        </w:rPr>
        <w:t xml:space="preserve">. </w:t>
      </w:r>
      <w:r w:rsidR="0014217D">
        <w:t>Work towards building a VAPOR</w:t>
      </w:r>
      <w:r w:rsidR="00CA3B46" w:rsidRPr="00CA3B46">
        <w:t xml:space="preserve"> a user community that facilitates communication among users</w:t>
      </w:r>
      <w:r w:rsidR="0014217D">
        <w:t>, and users</w:t>
      </w:r>
      <w:r w:rsidR="00CA3B46" w:rsidRPr="00CA3B46">
        <w:t xml:space="preserve"> and developers</w:t>
      </w:r>
      <w:r w:rsidR="0071434E">
        <w:rPr>
          <w:b/>
        </w:rPr>
        <w:t xml:space="preserve">. </w:t>
      </w:r>
    </w:p>
    <w:p w:rsidR="00E90243" w:rsidRDefault="00E90243" w:rsidP="00AC5961">
      <w:pPr>
        <w:rPr>
          <w:b/>
        </w:rPr>
      </w:pPr>
    </w:p>
    <w:p w:rsidR="00E90243" w:rsidRDefault="00E90243" w:rsidP="00AC5961">
      <w:r>
        <w:t>Concrete action:</w:t>
      </w:r>
    </w:p>
    <w:p w:rsidR="007C0978" w:rsidRPr="00E90243" w:rsidRDefault="0014217D" w:rsidP="000D7164">
      <w:pPr>
        <w:pStyle w:val="ListParagraph"/>
        <w:numPr>
          <w:ilvl w:val="0"/>
          <w:numId w:val="13"/>
        </w:numPr>
        <w:rPr>
          <w:b/>
        </w:rPr>
      </w:pPr>
      <w:r>
        <w:t>Specifically, e</w:t>
      </w:r>
      <w:r w:rsidR="00F34CBF">
        <w:t xml:space="preserve">stablish a </w:t>
      </w:r>
      <w:r>
        <w:t xml:space="preserve">web-based </w:t>
      </w:r>
      <w:r w:rsidR="00F34CBF">
        <w:t>user forum</w:t>
      </w:r>
      <w:r w:rsidR="007C0978">
        <w:t xml:space="preserve"> on the VAPOR web site </w:t>
      </w:r>
      <w:r>
        <w:t>that allows VAPOR users to post, respond-to, and search archive forum materials.</w:t>
      </w:r>
    </w:p>
    <w:p w:rsidR="0071434E" w:rsidRDefault="0071434E" w:rsidP="00AC5961">
      <w:pPr>
        <w:rPr>
          <w:b/>
        </w:rPr>
      </w:pPr>
    </w:p>
    <w:p w:rsidR="00E90243" w:rsidRDefault="007C0978" w:rsidP="00AC5961">
      <w:r w:rsidRPr="007F785B">
        <w:rPr>
          <w:b/>
          <w:highlight w:val="yellow"/>
        </w:rPr>
        <w:t>Action</w:t>
      </w:r>
      <w:r w:rsidRPr="007C0978">
        <w:rPr>
          <w:b/>
        </w:rPr>
        <w:t xml:space="preserve"> 2</w:t>
      </w:r>
      <w:r>
        <w:t xml:space="preserve">: </w:t>
      </w:r>
      <w:r w:rsidR="00B33FCE">
        <w:rPr>
          <w:i/>
        </w:rPr>
        <w:t>Engage s</w:t>
      </w:r>
      <w:r w:rsidR="00B33FCE" w:rsidRPr="00B33FCE">
        <w:rPr>
          <w:i/>
        </w:rPr>
        <w:t>teering committee</w:t>
      </w:r>
      <w:r w:rsidR="00B33FCE">
        <w:t xml:space="preserve">. </w:t>
      </w:r>
      <w:r>
        <w:t xml:space="preserve">Re-engage the VAPOR Steering Committee (SC) for the purpose of </w:t>
      </w:r>
      <w:r w:rsidR="0014217D">
        <w:t>eliciting feedback on existing capabilities, and potential planned new ones. How do we do this?</w:t>
      </w:r>
    </w:p>
    <w:p w:rsidR="00E90243" w:rsidRDefault="00E90243" w:rsidP="00AC5961"/>
    <w:p w:rsidR="00E90243" w:rsidRDefault="00E90243" w:rsidP="00AC5961">
      <w:r>
        <w:t>Concrete action:</w:t>
      </w:r>
    </w:p>
    <w:p w:rsidR="0014217D" w:rsidRDefault="00E90243" w:rsidP="000D7164">
      <w:pPr>
        <w:pStyle w:val="ListParagraph"/>
        <w:numPr>
          <w:ilvl w:val="0"/>
          <w:numId w:val="23"/>
        </w:numPr>
      </w:pPr>
      <w:r>
        <w:t>Involve in survey</w:t>
      </w:r>
    </w:p>
    <w:p w:rsidR="0071434E" w:rsidRDefault="0071434E" w:rsidP="00AC5961">
      <w:pPr>
        <w:rPr>
          <w:b/>
        </w:rPr>
      </w:pPr>
    </w:p>
    <w:p w:rsidR="000D7164" w:rsidRDefault="00A333CC" w:rsidP="00AC5961">
      <w:r w:rsidRPr="00A333CC">
        <w:rPr>
          <w:b/>
        </w:rPr>
        <w:t>Action 3</w:t>
      </w:r>
      <w:r>
        <w:t xml:space="preserve">: </w:t>
      </w:r>
      <w:r w:rsidR="00B33FCE" w:rsidRPr="00B33FCE">
        <w:rPr>
          <w:i/>
        </w:rPr>
        <w:t>User survey</w:t>
      </w:r>
      <w:r w:rsidR="00B33FCE">
        <w:t xml:space="preserve">. </w:t>
      </w:r>
      <w:r>
        <w:t xml:space="preserve">Survey the user base </w:t>
      </w:r>
      <w:r w:rsidR="0014217D">
        <w:t>with an aim towards improving our understanding of our strengths and weaknesses, and</w:t>
      </w:r>
      <w:r>
        <w:t xml:space="preserve"> </w:t>
      </w:r>
      <w:r w:rsidR="0014217D">
        <w:t>planning for</w:t>
      </w:r>
      <w:r>
        <w:t xml:space="preserve"> future </w:t>
      </w:r>
      <w:r w:rsidR="0014217D">
        <w:t>releases</w:t>
      </w:r>
      <w:r>
        <w:t>.</w:t>
      </w:r>
      <w:r w:rsidR="000D7164">
        <w:t xml:space="preserve"> Possible items to be included:</w:t>
      </w:r>
    </w:p>
    <w:p w:rsidR="000D7164" w:rsidRDefault="000D7164" w:rsidP="000D7164">
      <w:pPr>
        <w:pStyle w:val="ListParagraph"/>
        <w:numPr>
          <w:ilvl w:val="0"/>
          <w:numId w:val="19"/>
        </w:numPr>
      </w:pPr>
      <w:r>
        <w:t>Facilitate translation of data sets with multiple variables and time steps</w:t>
      </w:r>
    </w:p>
    <w:p w:rsidR="000D7164" w:rsidRDefault="000D7164" w:rsidP="000D7164">
      <w:pPr>
        <w:pStyle w:val="ListParagraph"/>
        <w:numPr>
          <w:ilvl w:val="0"/>
          <w:numId w:val="19"/>
        </w:numPr>
      </w:pPr>
      <w:r>
        <w:t>Spherical grid display</w:t>
      </w:r>
    </w:p>
    <w:p w:rsidR="000D7164" w:rsidRDefault="000D7164" w:rsidP="000D7164">
      <w:pPr>
        <w:pStyle w:val="ListParagraph"/>
        <w:numPr>
          <w:ilvl w:val="0"/>
          <w:numId w:val="19"/>
        </w:numPr>
      </w:pPr>
      <w:r>
        <w:t xml:space="preserve">Explore creation of reader </w:t>
      </w:r>
      <w:proofErr w:type="spellStart"/>
      <w:r>
        <w:t>plugins</w:t>
      </w:r>
      <w:proofErr w:type="spellEnd"/>
    </w:p>
    <w:p w:rsidR="000D7164" w:rsidRDefault="000D7164" w:rsidP="000D7164">
      <w:pPr>
        <w:pStyle w:val="ListParagraph"/>
        <w:numPr>
          <w:ilvl w:val="0"/>
          <w:numId w:val="19"/>
        </w:numPr>
      </w:pPr>
      <w:r>
        <w:t>Write a VDC writer for NCL</w:t>
      </w:r>
    </w:p>
    <w:p w:rsidR="00A85829" w:rsidRDefault="000D7164" w:rsidP="000D7164">
      <w:pPr>
        <w:pStyle w:val="ListParagraph"/>
        <w:numPr>
          <w:ilvl w:val="0"/>
          <w:numId w:val="19"/>
        </w:numPr>
      </w:pPr>
      <w:r>
        <w:t>Develop additional data readers</w:t>
      </w:r>
      <w:r w:rsidR="00A85829">
        <w:t>/converters</w:t>
      </w:r>
      <w:r>
        <w:t xml:space="preserve"> </w:t>
      </w:r>
      <w:r w:rsidR="00A85829">
        <w:t>(</w:t>
      </w:r>
      <w:proofErr w:type="spellStart"/>
      <w:r w:rsidR="00A85829">
        <w:t>e.g</w:t>
      </w:r>
      <w:proofErr w:type="spellEnd"/>
      <w:r w:rsidR="00A85829">
        <w:t xml:space="preserve"> CF compliant data)</w:t>
      </w:r>
    </w:p>
    <w:p w:rsidR="002A3030" w:rsidRDefault="00A85829" w:rsidP="000D7164">
      <w:pPr>
        <w:pStyle w:val="ListParagraph"/>
        <w:numPr>
          <w:ilvl w:val="0"/>
          <w:numId w:val="19"/>
        </w:numPr>
      </w:pPr>
      <w:r>
        <w:t xml:space="preserve">Enable other applications (e.g. </w:t>
      </w:r>
      <w:proofErr w:type="spellStart"/>
      <w:r>
        <w:t>tecplot</w:t>
      </w:r>
      <w:proofErr w:type="spellEnd"/>
      <w:r>
        <w:t>) to read VDC data</w:t>
      </w:r>
    </w:p>
    <w:p w:rsidR="000D7164" w:rsidRDefault="002A3030" w:rsidP="000D7164">
      <w:pPr>
        <w:pStyle w:val="ListParagraph"/>
        <w:numPr>
          <w:ilvl w:val="0"/>
          <w:numId w:val="19"/>
        </w:numPr>
      </w:pPr>
      <w:r>
        <w:t>Documentation needs (e.g. domain specific tutorials)</w:t>
      </w:r>
    </w:p>
    <w:p w:rsidR="000D7164" w:rsidRDefault="000D7164" w:rsidP="000D7164">
      <w:pPr>
        <w:pStyle w:val="ListParagraph"/>
      </w:pPr>
    </w:p>
    <w:p w:rsidR="000D7164" w:rsidRDefault="000D7164" w:rsidP="00AC5961"/>
    <w:p w:rsidR="00A333CC" w:rsidRDefault="00A333CC" w:rsidP="00AC5961"/>
    <w:p w:rsidR="0071434E" w:rsidRDefault="0071434E" w:rsidP="00AC5961">
      <w:pPr>
        <w:rPr>
          <w:b/>
        </w:rPr>
      </w:pPr>
    </w:p>
    <w:p w:rsidR="00FE5BB2" w:rsidRDefault="00A333CC" w:rsidP="00AC5961">
      <w:r w:rsidRPr="007F785B">
        <w:rPr>
          <w:b/>
          <w:highlight w:val="yellow"/>
        </w:rPr>
        <w:t>Action</w:t>
      </w:r>
      <w:r w:rsidRPr="00A333CC">
        <w:rPr>
          <w:b/>
        </w:rPr>
        <w:t xml:space="preserve"> 4</w:t>
      </w:r>
      <w:r>
        <w:t xml:space="preserve">: </w:t>
      </w:r>
      <w:r w:rsidR="00B33FCE">
        <w:rPr>
          <w:i/>
        </w:rPr>
        <w:t>Provide a</w:t>
      </w:r>
      <w:r w:rsidR="00B33FCE" w:rsidRPr="00B33FCE">
        <w:rPr>
          <w:i/>
        </w:rPr>
        <w:t>dvanced user support</w:t>
      </w:r>
      <w:r w:rsidR="00B33FCE">
        <w:t xml:space="preserve">. </w:t>
      </w:r>
      <w:r w:rsidR="0014217D">
        <w:t>Engage in advanced user support when and where appropriate.</w:t>
      </w:r>
      <w:r>
        <w:t xml:space="preserve"> </w:t>
      </w:r>
      <w:r w:rsidR="0014217D">
        <w:t>This one-on-one interaction is invaluable in the context of staying in touch with, and better understanding of user needs.</w:t>
      </w:r>
    </w:p>
    <w:p w:rsidR="00FE5BB2" w:rsidRDefault="00FE5BB2" w:rsidP="00AC5961"/>
    <w:p w:rsidR="00FE5BB2" w:rsidRDefault="00FE5BB2" w:rsidP="00FE5BB2">
      <w:r>
        <w:t xml:space="preserve">Concrete actions: </w:t>
      </w:r>
    </w:p>
    <w:p w:rsidR="00FE5BB2" w:rsidRDefault="00FE5BB2" w:rsidP="000D7164">
      <w:pPr>
        <w:pStyle w:val="ListParagraph"/>
        <w:numPr>
          <w:ilvl w:val="0"/>
          <w:numId w:val="24"/>
        </w:numPr>
      </w:pPr>
      <w:r>
        <w:t>Advertise our availability</w:t>
      </w:r>
    </w:p>
    <w:p w:rsidR="00B33FCE" w:rsidRDefault="00FE5BB2" w:rsidP="000D7164">
      <w:pPr>
        <w:pStyle w:val="ListParagraph"/>
        <w:numPr>
          <w:ilvl w:val="0"/>
          <w:numId w:val="24"/>
        </w:numPr>
      </w:pPr>
      <w:r>
        <w:t>Talk to consulting about how to change perception of our availability to help</w:t>
      </w:r>
    </w:p>
    <w:p w:rsidR="00B33FCE" w:rsidRDefault="00B33FCE" w:rsidP="00AC5961"/>
    <w:p w:rsidR="00FE5BB2" w:rsidRDefault="00B33FCE" w:rsidP="00AC5961">
      <w:r w:rsidRPr="00B33FCE">
        <w:rPr>
          <w:b/>
        </w:rPr>
        <w:t>Action 5</w:t>
      </w:r>
      <w:r>
        <w:t xml:space="preserve">: </w:t>
      </w:r>
      <w:r>
        <w:rPr>
          <w:i/>
        </w:rPr>
        <w:t>Improve w</w:t>
      </w:r>
      <w:r w:rsidRPr="00B33FCE">
        <w:rPr>
          <w:i/>
        </w:rPr>
        <w:t>eb site</w:t>
      </w:r>
      <w:r>
        <w:t>. Complete efforts to overhaul the VAPOR web site and documentation.</w:t>
      </w:r>
    </w:p>
    <w:p w:rsidR="00FE5BB2" w:rsidRDefault="00FE5BB2" w:rsidP="00AC5961"/>
    <w:p w:rsidR="002A3030" w:rsidRDefault="00FE5BB2" w:rsidP="00AC5961">
      <w:r>
        <w:t>Concrete action:</w:t>
      </w:r>
    </w:p>
    <w:p w:rsidR="002A3030" w:rsidRDefault="002A3030" w:rsidP="002A3030">
      <w:pPr>
        <w:pStyle w:val="ListParagraph"/>
        <w:numPr>
          <w:ilvl w:val="0"/>
          <w:numId w:val="26"/>
        </w:numPr>
      </w:pPr>
      <w:r>
        <w:t>Develop documentation plan, in particular addressing the getting started guides.</w:t>
      </w:r>
    </w:p>
    <w:p w:rsidR="00CA3B46" w:rsidRDefault="002A3030" w:rsidP="002A3030">
      <w:pPr>
        <w:pStyle w:val="ListParagraph"/>
        <w:numPr>
          <w:ilvl w:val="0"/>
          <w:numId w:val="26"/>
        </w:numPr>
      </w:pPr>
      <w:r>
        <w:t xml:space="preserve">Execution the documentation plan </w:t>
      </w:r>
    </w:p>
    <w:p w:rsidR="00C95BFD" w:rsidRDefault="00C95BFD" w:rsidP="00AC5961"/>
    <w:p w:rsidR="00C95BFD" w:rsidRDefault="00C95BFD" w:rsidP="00C95BFD">
      <w:pPr>
        <w:pStyle w:val="Heading1"/>
      </w:pPr>
      <w:r>
        <w:t>Priorities and Milestones</w:t>
      </w:r>
    </w:p>
    <w:p w:rsidR="00CA3B46" w:rsidRPr="00C95BFD" w:rsidRDefault="00E0024C" w:rsidP="00C95BFD">
      <w:r>
        <w:object w:dxaOrig="6980" w:dyaOrig="52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8pt;height:330.4pt" o:ole="">
            <v:imagedata r:id="rId5" r:pict="rId6" o:title=""/>
          </v:shape>
          <o:OLEObject Type="Embed" ProgID="Excel.Sheet.8" ShapeID="_x0000_i1025" DrawAspect="Content" ObjectID="_1272527291" r:id="rId7"/>
        </w:object>
      </w:r>
    </w:p>
    <w:sectPr w:rsidR="00CA3B46" w:rsidRPr="00C95BFD" w:rsidSect="00BF0518">
      <w:headerReference w:type="even" r:id="rId8"/>
      <w:headerReference w:type="default" r:id="rId9"/>
      <w:headerReference w:type="first" r:id="rId10"/>
      <w:pgSz w:w="12242" w:h="15842"/>
      <w:pgMar w:top="1134" w:right="1701" w:bottom="851" w:left="1701" w:header="851" w:footer="851" w:gutter="0"/>
      <w:titlePg/>
      <w:printerSettings r:id="rId11"/>
    </w:sectPr>
  </w:body>
</w:document>
</file>

<file path=word/fontTable.xml><?xml version="1.0" encoding="utf-8"?>
<w:fonts xmlns:r="http://schemas.openxmlformats.org/officeDocument/2006/relationships" xmlns:w="http://schemas.openxmlformats.org/wordprocessingml/2006/main">
  <w:font w:name="Symbol">
    <w:panose1 w:val="000000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3030" w:rsidRDefault="00A92CF2">
    <w:pPr>
      <w:pStyle w:val="Header"/>
    </w:pPr>
    <w:r>
      <w:rPr>
        <w:noProof/>
      </w:rPr>
      <w:pict>
        <v:shapetype id="_x0000_t136" coordsize="21600,21600" o:spt="136" adj="10800" path="m@7,0l@8,0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1026" type="#_x0000_t136" style="position:absolute;margin-left:0;margin-top:0;width:467.4pt;height:155.8pt;rotation:315;z-index:-251654144;mso-wrap-edited:f;mso-position-horizontal:center;mso-position-horizontal-relative:margin;mso-position-vertical:center;mso-position-vertical-relative:margin" wrapcoords="21253 4984 17543 4984 17543 5503 17127 4984 16642 4776 14180 4880 13937 4984 13937 5503 14319 7684 14319 12150 11857 5088 11406 4049 11094 4984 10123 11526 8182 6023 7419 4257 7142 4984 5131 4984 5027 5400 5443 6957 5443 11423 3675 6230 2739 4257 2426 4984 416 4984 346 5400 762 6957 693 15992 346 16926 554 17550 2739 17446 3259 16823 3744 15888 4091 14538 4957 17030 5582 18173 5894 17550 6587 17550 6656 17238 6240 14019 6448 12253 8286 17550 10539 17550 10713 17342 10366 14538 10609 15161 12065 17757 12204 17550 13486 17446 13556 17030 13452 16615 14319 17965 14561 17550 15255 17550 15567 17342 15567 16926 15081 14538 15081 12150 15671 11734 16364 13500 16607 12980 16642 12253 17751 15369 18999 18069 19242 17550 19970 17550 20317 17342 20317 16926 19866 14849 19866 7788 20074 6023 21079 8411 21357 8307 21391 5296 21253 4984" fillcolor="black" stroked="f">
          <v:fill opacity="24903f"/>
          <v:textpath style="font-family:&quot;Cambria&quot;;font-size:1pt" string="DRAFT"/>
          <w10:wrap anchorx="margin" anchory="margin"/>
        </v:shape>
      </w:pict>
    </w:r>
  </w:p>
</w:hdr>
</file>

<file path=word/header2.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3030" w:rsidRDefault="00A92CF2">
    <w:pPr>
      <w:pStyle w:val="Header"/>
    </w:pPr>
    <w:r>
      <w:rPr>
        <w:noProof/>
      </w:rPr>
      <w:pict>
        <v:shapetype id="_x0000_t136" coordsize="21600,21600" o:spt="136" adj="10800" path="m@7,0l@8,0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1025" type="#_x0000_t136" style="position:absolute;margin-left:0;margin-top:0;width:467.4pt;height:155.8pt;rotation:315;z-index:-251656192;mso-wrap-edited:f;mso-position-horizontal:center;mso-position-horizontal-relative:margin;mso-position-vertical:center;mso-position-vertical-relative:margin" wrapcoords="21253 4984 17543 4984 17543 5503 17127 4984 16642 4776 14180 4880 13937 4984 13937 5503 14319 7684 14319 12150 11857 5088 11406 4049 11094 4984 10123 11526 8182 6023 7419 4257 7142 4984 5131 4984 5027 5400 5443 6957 5443 11423 3675 6230 2739 4257 2426 4984 416 4984 346 5400 762 6957 693 15992 346 16926 554 17550 2739 17446 3259 16823 3744 15888 4091 14538 4957 17030 5582 18173 5894 17550 6587 17550 6656 17238 6240 14019 6448 12253 8286 17550 10539 17550 10713 17342 10366 14538 10609 15161 12065 17757 12204 17550 13486 17446 13556 17030 13452 16615 14319 17965 14561 17550 15255 17550 15567 17342 15567 16926 15081 14538 15081 12150 15671 11734 16364 13500 16607 12980 16642 12253 17751 15369 18999 18069 19242 17550 19970 17550 20317 17342 20317 16926 19866 14849 19866 7788 20074 6023 21079 8411 21357 8307 21391 5296 21253 4984" fillcolor="black" stroked="f">
          <v:fill opacity="24903f"/>
          <v:textpath style="font-family:&quot;Cambria&quot;;font-size:1pt" string="DRAFT"/>
          <w10:wrap anchorx="margin" anchory="margin"/>
        </v:shape>
      </w:pict>
    </w:r>
  </w:p>
</w:hdr>
</file>

<file path=word/header3.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3030" w:rsidRDefault="00A92CF2">
    <w:pPr>
      <w:pStyle w:val="Header"/>
    </w:pPr>
    <w:r>
      <w:rPr>
        <w:noProof/>
      </w:rPr>
      <w:pict>
        <v:shapetype id="_x0000_t136" coordsize="21600,21600" o:spt="136" adj="10800" path="m@7,0l@8,0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 o:spid="_x0000_s1027" type="#_x0000_t136" style="position:absolute;margin-left:0;margin-top:0;width:467.4pt;height:155.8pt;rotation:315;z-index:-251652096;mso-wrap-edited:f;mso-position-horizontal:center;mso-position-horizontal-relative:margin;mso-position-vertical:center;mso-position-vertical-relative:margin" wrapcoords="21253 4984 17543 4984 17543 5503 17127 4984 16642 4776 14180 4880 13937 4984 13937 5503 14319 7684 14319 12150 11857 5088 11406 4049 11094 4984 10123 11526 8182 6023 7419 4257 7142 4984 5131 4984 5027 5400 5443 6957 5443 11423 3675 6230 2739 4257 2426 4984 416 4984 346 5400 762 6957 693 15992 346 16926 554 17550 2739 17446 3259 16823 3744 15888 4091 14538 4957 17030 5582 18173 5894 17550 6587 17550 6656 17238 6240 14019 6448 12253 8286 17550 10539 17550 10713 17342 10366 14538 10609 15161 12065 17757 12204 17550 13486 17446 13556 17030 13452 16615 14319 17965 14561 17550 15255 17550 15567 17342 15567 16926 15081 14538 15081 12150 15671 11734 16364 13500 16607 12980 16642 12253 17751 15369 18999 18069 19242 17550 19970 17550 20317 17342 20317 16926 19866 14849 19866 7788 20074 6023 21079 8411 21357 8307 21391 5296 21253 4984" fillcolor="black" stroked="f">
          <v:fill opacity="24903f"/>
          <v:textpath style="font-family:&quot;Cambria&quot;;font-size:1pt" string="DRAFT"/>
          <w10:wrap anchorx="margin" anchory="margin"/>
        </v:shape>
      </w:pict>
    </w: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F3BA8"/>
    <w:multiLevelType w:val="hybridMultilevel"/>
    <w:tmpl w:val="CAFC9B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3E4FAA"/>
    <w:multiLevelType w:val="hybridMultilevel"/>
    <w:tmpl w:val="3BA44F2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0F78C6"/>
    <w:multiLevelType w:val="hybridMultilevel"/>
    <w:tmpl w:val="111011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36025F6"/>
    <w:multiLevelType w:val="hybridMultilevel"/>
    <w:tmpl w:val="96BE692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4A9091E"/>
    <w:multiLevelType w:val="hybridMultilevel"/>
    <w:tmpl w:val="96BE692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C890DC7"/>
    <w:multiLevelType w:val="hybridMultilevel"/>
    <w:tmpl w:val="3BA44F2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C66352B"/>
    <w:multiLevelType w:val="hybridMultilevel"/>
    <w:tmpl w:val="F38865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0CB3FE8"/>
    <w:multiLevelType w:val="hybridMultilevel"/>
    <w:tmpl w:val="B6128766"/>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79249E2"/>
    <w:multiLevelType w:val="hybridMultilevel"/>
    <w:tmpl w:val="3BA44F2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B0C27C3"/>
    <w:multiLevelType w:val="hybridMultilevel"/>
    <w:tmpl w:val="48B6E7A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0D0663F"/>
    <w:multiLevelType w:val="hybridMultilevel"/>
    <w:tmpl w:val="48B6E7A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95F3BEF"/>
    <w:multiLevelType w:val="hybridMultilevel"/>
    <w:tmpl w:val="1D14D2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C5E2501"/>
    <w:multiLevelType w:val="hybridMultilevel"/>
    <w:tmpl w:val="B84CB25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C56494A"/>
    <w:multiLevelType w:val="hybridMultilevel"/>
    <w:tmpl w:val="DBC24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19807E8"/>
    <w:multiLevelType w:val="hybridMultilevel"/>
    <w:tmpl w:val="1DACB6A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527A56F9"/>
    <w:multiLevelType w:val="hybridMultilevel"/>
    <w:tmpl w:val="C8120D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F6F688F"/>
    <w:multiLevelType w:val="hybridMultilevel"/>
    <w:tmpl w:val="1D268FE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621766B4"/>
    <w:multiLevelType w:val="hybridMultilevel"/>
    <w:tmpl w:val="BE6609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8D57B54"/>
    <w:multiLevelType w:val="hybridMultilevel"/>
    <w:tmpl w:val="1958B7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A324D5B"/>
    <w:multiLevelType w:val="hybridMultilevel"/>
    <w:tmpl w:val="FEE8B21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72C1385A"/>
    <w:multiLevelType w:val="hybridMultilevel"/>
    <w:tmpl w:val="96BE692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762662DA"/>
    <w:multiLevelType w:val="hybridMultilevel"/>
    <w:tmpl w:val="04DCE9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82D17CF"/>
    <w:multiLevelType w:val="hybridMultilevel"/>
    <w:tmpl w:val="3BA44F2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B7043A7"/>
    <w:multiLevelType w:val="hybridMultilevel"/>
    <w:tmpl w:val="659A4E6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C42557B"/>
    <w:multiLevelType w:val="hybridMultilevel"/>
    <w:tmpl w:val="9782DE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F86091B"/>
    <w:multiLevelType w:val="hybridMultilevel"/>
    <w:tmpl w:val="0B8447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3"/>
  </w:num>
  <w:num w:numId="3">
    <w:abstractNumId w:val="15"/>
  </w:num>
  <w:num w:numId="4">
    <w:abstractNumId w:val="25"/>
  </w:num>
  <w:num w:numId="5">
    <w:abstractNumId w:val="11"/>
  </w:num>
  <w:num w:numId="6">
    <w:abstractNumId w:val="18"/>
  </w:num>
  <w:num w:numId="7">
    <w:abstractNumId w:val="21"/>
  </w:num>
  <w:num w:numId="8">
    <w:abstractNumId w:val="0"/>
  </w:num>
  <w:num w:numId="9">
    <w:abstractNumId w:val="24"/>
  </w:num>
  <w:num w:numId="10">
    <w:abstractNumId w:val="2"/>
  </w:num>
  <w:num w:numId="11">
    <w:abstractNumId w:val="3"/>
  </w:num>
  <w:num w:numId="12">
    <w:abstractNumId w:val="14"/>
  </w:num>
  <w:num w:numId="13">
    <w:abstractNumId w:val="5"/>
  </w:num>
  <w:num w:numId="14">
    <w:abstractNumId w:val="12"/>
  </w:num>
  <w:num w:numId="15">
    <w:abstractNumId w:val="9"/>
  </w:num>
  <w:num w:numId="16">
    <w:abstractNumId w:val="23"/>
  </w:num>
  <w:num w:numId="17">
    <w:abstractNumId w:val="7"/>
  </w:num>
  <w:num w:numId="18">
    <w:abstractNumId w:val="19"/>
  </w:num>
  <w:num w:numId="19">
    <w:abstractNumId w:val="16"/>
  </w:num>
  <w:num w:numId="20">
    <w:abstractNumId w:val="10"/>
  </w:num>
  <w:num w:numId="21">
    <w:abstractNumId w:val="20"/>
  </w:num>
  <w:num w:numId="22">
    <w:abstractNumId w:val="4"/>
  </w:num>
  <w:num w:numId="23">
    <w:abstractNumId w:val="1"/>
  </w:num>
  <w:num w:numId="24">
    <w:abstractNumId w:val="22"/>
  </w:num>
  <w:num w:numId="25">
    <w:abstractNumId w:val="8"/>
  </w:num>
  <w:num w:numId="26">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proofState w:spelling="clean" w:grammar="clean"/>
  <w:doNotTrackMove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hdrShapeDefaults>
    <o:shapedefaults v:ext="edit" spidmax="2052"/>
    <o:shapelayout v:ext="edit">
      <o:idmap v:ext="edit" data="1"/>
    </o:shapelayout>
  </w:hdrShapeDefaults>
  <w:compat>
    <w:doNotAutofitConstrainedTables/>
    <w:splitPgBreakAndParaMark/>
    <w:doNotVertAlignCellWithSp/>
    <w:doNotBreakConstrainedForcedTable/>
    <w:useAnsiKerningPairs/>
    <w:cachedColBalance/>
  </w:compat>
  <w:rsids>
    <w:rsidRoot w:val="00BF0518"/>
    <w:rsid w:val="00072D1B"/>
    <w:rsid w:val="00081FDA"/>
    <w:rsid w:val="000D7164"/>
    <w:rsid w:val="0014217D"/>
    <w:rsid w:val="001758B1"/>
    <w:rsid w:val="001958C9"/>
    <w:rsid w:val="001A1D51"/>
    <w:rsid w:val="001A4654"/>
    <w:rsid w:val="001D145D"/>
    <w:rsid w:val="001D548E"/>
    <w:rsid w:val="00206109"/>
    <w:rsid w:val="00274BA2"/>
    <w:rsid w:val="002A3030"/>
    <w:rsid w:val="002F7954"/>
    <w:rsid w:val="003506A0"/>
    <w:rsid w:val="00357B4E"/>
    <w:rsid w:val="00442C79"/>
    <w:rsid w:val="00464CED"/>
    <w:rsid w:val="00566BE0"/>
    <w:rsid w:val="00600592"/>
    <w:rsid w:val="00601626"/>
    <w:rsid w:val="0063032F"/>
    <w:rsid w:val="0067627B"/>
    <w:rsid w:val="006D578A"/>
    <w:rsid w:val="006E19F6"/>
    <w:rsid w:val="0071434E"/>
    <w:rsid w:val="00764A45"/>
    <w:rsid w:val="007875D6"/>
    <w:rsid w:val="007C0978"/>
    <w:rsid w:val="007C6F2E"/>
    <w:rsid w:val="007E31EB"/>
    <w:rsid w:val="007F785B"/>
    <w:rsid w:val="00843D69"/>
    <w:rsid w:val="00A333CC"/>
    <w:rsid w:val="00A51307"/>
    <w:rsid w:val="00A85829"/>
    <w:rsid w:val="00A92CF2"/>
    <w:rsid w:val="00AA518B"/>
    <w:rsid w:val="00AA533B"/>
    <w:rsid w:val="00AB74F3"/>
    <w:rsid w:val="00AC5961"/>
    <w:rsid w:val="00AC6103"/>
    <w:rsid w:val="00AE2A7F"/>
    <w:rsid w:val="00AF08B0"/>
    <w:rsid w:val="00B0137C"/>
    <w:rsid w:val="00B034BA"/>
    <w:rsid w:val="00B078ED"/>
    <w:rsid w:val="00B218E7"/>
    <w:rsid w:val="00B33FCE"/>
    <w:rsid w:val="00B911B5"/>
    <w:rsid w:val="00BF0518"/>
    <w:rsid w:val="00C04079"/>
    <w:rsid w:val="00C761A5"/>
    <w:rsid w:val="00C95BFD"/>
    <w:rsid w:val="00CA3B46"/>
    <w:rsid w:val="00CC7568"/>
    <w:rsid w:val="00CF5266"/>
    <w:rsid w:val="00D10E6A"/>
    <w:rsid w:val="00D7798C"/>
    <w:rsid w:val="00E0024C"/>
    <w:rsid w:val="00E33F06"/>
    <w:rsid w:val="00E434FC"/>
    <w:rsid w:val="00E64592"/>
    <w:rsid w:val="00E90243"/>
    <w:rsid w:val="00EE5F2F"/>
    <w:rsid w:val="00F2091C"/>
    <w:rsid w:val="00F34CBF"/>
    <w:rsid w:val="00FE5BB2"/>
  </w:rsids>
  <m:mathPr>
    <m:mathFont m:val="Sports Two MT"/>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276"/>
  <w:style w:type="paragraph" w:default="1" w:styleId="Normal">
    <w:name w:val="Normal"/>
    <w:qFormat/>
    <w:rsid w:val="00966C89"/>
  </w:style>
  <w:style w:type="paragraph" w:styleId="Heading1">
    <w:name w:val="heading 1"/>
    <w:basedOn w:val="Normal"/>
    <w:next w:val="Normal"/>
    <w:qFormat/>
    <w:rsid w:val="0092238E"/>
    <w:pPr>
      <w:keepNext/>
      <w:spacing w:before="240" w:after="60"/>
      <w:outlineLvl w:val="0"/>
    </w:pPr>
    <w:rPr>
      <w:rFonts w:ascii="Arial" w:hAnsi="Arial"/>
      <w:b/>
      <w:kern w:val="32"/>
      <w:sz w:val="32"/>
      <w:szCs w:val="32"/>
    </w:rPr>
  </w:style>
  <w:style w:type="paragraph" w:styleId="Heading2">
    <w:name w:val="heading 2"/>
    <w:basedOn w:val="Normal"/>
    <w:next w:val="Normal"/>
    <w:qFormat/>
    <w:rsid w:val="0092238E"/>
    <w:pPr>
      <w:keepNext/>
      <w:spacing w:before="240" w:after="60"/>
      <w:outlineLvl w:val="1"/>
    </w:pPr>
    <w:rPr>
      <w:rFonts w:ascii="Arial" w:hAnsi="Arial"/>
      <w:b/>
      <w:i/>
      <w:sz w:val="28"/>
      <w:szCs w:val="28"/>
    </w:rPr>
  </w:style>
  <w:style w:type="paragraph" w:styleId="Heading3">
    <w:name w:val="heading 3"/>
    <w:basedOn w:val="Normal"/>
    <w:next w:val="Normal"/>
    <w:qFormat/>
    <w:rsid w:val="0092238E"/>
    <w:pPr>
      <w:keepNext/>
      <w:spacing w:before="240" w:after="60"/>
      <w:outlineLvl w:val="2"/>
    </w:pPr>
    <w:rPr>
      <w:rFonts w:ascii="Arial" w:hAnsi="Arial"/>
      <w:b/>
      <w:sz w:val="26"/>
      <w:szCs w:val="26"/>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BF0518"/>
    <w:pPr>
      <w:ind w:left="720"/>
      <w:contextualSpacing/>
    </w:pPr>
  </w:style>
  <w:style w:type="paragraph" w:styleId="Header">
    <w:name w:val="header"/>
    <w:basedOn w:val="Normal"/>
    <w:link w:val="HeaderChar"/>
    <w:rsid w:val="00B0137C"/>
    <w:pPr>
      <w:tabs>
        <w:tab w:val="center" w:pos="4320"/>
        <w:tab w:val="right" w:pos="8640"/>
      </w:tabs>
    </w:pPr>
  </w:style>
  <w:style w:type="character" w:customStyle="1" w:styleId="HeaderChar">
    <w:name w:val="Header Char"/>
    <w:basedOn w:val="DefaultParagraphFont"/>
    <w:link w:val="Header"/>
    <w:rsid w:val="00B0137C"/>
  </w:style>
  <w:style w:type="paragraph" w:styleId="Footer">
    <w:name w:val="footer"/>
    <w:basedOn w:val="Normal"/>
    <w:link w:val="FooterChar"/>
    <w:rsid w:val="00B0137C"/>
    <w:pPr>
      <w:tabs>
        <w:tab w:val="center" w:pos="4320"/>
        <w:tab w:val="right" w:pos="8640"/>
      </w:tabs>
    </w:pPr>
  </w:style>
  <w:style w:type="character" w:customStyle="1" w:styleId="FooterChar">
    <w:name w:val="Footer Char"/>
    <w:basedOn w:val="DefaultParagraphFont"/>
    <w:link w:val="Footer"/>
    <w:rsid w:val="00B0137C"/>
  </w:style>
</w:styles>
</file>

<file path=word/webSettings.xml><?xml version="1.0" encoding="utf-8"?>
<w:webSettings xmlns:r="http://schemas.openxmlformats.org/officeDocument/2006/relationships" xmlns:w="http://schemas.openxmlformats.org/wordprocessingml/2006/main">
  <w:divs>
    <w:div w:id="216666556">
      <w:bodyDiv w:val="1"/>
      <w:marLeft w:val="0"/>
      <w:marRight w:val="0"/>
      <w:marTop w:val="0"/>
      <w:marBottom w:val="0"/>
      <w:divBdr>
        <w:top w:val="none" w:sz="0" w:space="0" w:color="auto"/>
        <w:left w:val="none" w:sz="0" w:space="0" w:color="auto"/>
        <w:bottom w:val="none" w:sz="0" w:space="0" w:color="auto"/>
        <w:right w:val="none" w:sz="0" w:space="0" w:color="auto"/>
      </w:divBdr>
      <w:divsChild>
        <w:div w:id="1669482271">
          <w:marLeft w:val="547"/>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printerSettings" Target="printerSettings/printerSettings1.bin"/><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png"/><Relationship Id="rId6" Type="http://schemas.openxmlformats.org/officeDocument/2006/relationships/image" Target="media/image2.pict"/><Relationship Id="rId7" Type="http://schemas.openxmlformats.org/officeDocument/2006/relationships/oleObject" Target="embeddings/Microsoft_Excel_97_-_2004_Worksheet1.xls"/><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1628</Words>
  <Characters>9282</Characters>
  <Application>Microsoft Macintosh Word</Application>
  <DocSecurity>0</DocSecurity>
  <Lines>77</Lines>
  <Paragraphs>18</Paragraphs>
  <ScaleCrop>false</ScaleCrop>
  <Company>NCAR</Company>
  <LinksUpToDate>false</LinksUpToDate>
  <CharactersWithSpaces>11398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Clyne</dc:creator>
  <cp:keywords/>
  <cp:lastModifiedBy>John Clyne</cp:lastModifiedBy>
  <cp:revision>2</cp:revision>
  <dcterms:created xsi:type="dcterms:W3CDTF">2012-05-16T17:02:00Z</dcterms:created>
  <dcterms:modified xsi:type="dcterms:W3CDTF">2012-05-16T17:02:00Z</dcterms:modified>
</cp:coreProperties>
</file>